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eastAsia="方正小标宋_GBK"/>
          <w:sz w:val="44"/>
          <w:szCs w:val="44"/>
        </w:rPr>
      </w:pPr>
      <w:r>
        <w:rPr>
          <w:rFonts w:hint="eastAsia" w:ascii="方正小标宋_GBK" w:eastAsia="方正小标宋_GBK"/>
          <w:sz w:val="44"/>
          <w:szCs w:val="44"/>
        </w:rPr>
        <w:t>湖南涔天河水库扩建工程灌区干渠应急抢险合作单位库</w:t>
      </w:r>
    </w:p>
    <w:p>
      <w:pPr>
        <w:spacing w:line="360" w:lineRule="auto"/>
        <w:jc w:val="center"/>
        <w:rPr>
          <w:rFonts w:ascii="方正小标宋_GBK" w:eastAsia="方正小标宋_GBK"/>
          <w:sz w:val="44"/>
          <w:szCs w:val="44"/>
        </w:rPr>
      </w:pPr>
    </w:p>
    <w:p>
      <w:pPr>
        <w:spacing w:line="360" w:lineRule="auto"/>
        <w:jc w:val="center"/>
        <w:rPr>
          <w:rFonts w:ascii="方正小标宋_GBK" w:eastAsia="方正小标宋_GBK"/>
          <w:sz w:val="96"/>
          <w:szCs w:val="96"/>
        </w:rPr>
      </w:pPr>
      <w:r>
        <w:rPr>
          <w:rFonts w:hint="eastAsia" w:ascii="方正小标宋_GBK" w:eastAsia="方正小标宋_GBK"/>
          <w:sz w:val="96"/>
          <w:szCs w:val="96"/>
        </w:rPr>
        <w:t>招标文件</w:t>
      </w: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spacing w:line="660" w:lineRule="exact"/>
        <w:jc w:val="center"/>
        <w:rPr>
          <w:rFonts w:ascii="方正小标宋_GBK" w:eastAsia="方正小标宋_GBK"/>
          <w:sz w:val="44"/>
          <w:szCs w:val="44"/>
        </w:rPr>
      </w:pPr>
    </w:p>
    <w:p>
      <w:pPr>
        <w:tabs>
          <w:tab w:val="left" w:pos="3060"/>
        </w:tabs>
        <w:spacing w:line="360" w:lineRule="auto"/>
        <w:jc w:val="center"/>
        <w:rPr>
          <w:rFonts w:ascii="仿宋_GB2312" w:eastAsia="仿宋_GB2312"/>
        </w:rPr>
      </w:pPr>
      <w:r>
        <w:rPr>
          <w:rFonts w:hint="eastAsia" w:ascii="方正粗黑宋简体" w:hAnsi="方正粗黑宋简体" w:eastAsia="方正粗黑宋简体" w:cs="方正粗黑宋简体"/>
          <w:kern w:val="0"/>
          <w:sz w:val="32"/>
          <w:szCs w:val="32"/>
        </w:rPr>
        <w:t xml:space="preserve"> </w:t>
      </w:r>
      <w:r>
        <w:rPr>
          <w:rFonts w:hint="eastAsia" w:ascii="仿宋_GB2312" w:hAnsi="方正粗黑宋简体" w:eastAsia="仿宋_GB2312" w:cs="方正粗黑宋简体"/>
          <w:kern w:val="0"/>
          <w:sz w:val="32"/>
          <w:szCs w:val="32"/>
        </w:rPr>
        <w:t>招</w:t>
      </w:r>
      <w:r>
        <w:rPr>
          <w:rFonts w:hint="eastAsia" w:ascii="仿宋_GB2312" w:hAnsi="方正粗黑宋简体" w:eastAsia="仿宋_GB2312" w:cs="方正粗黑宋简体"/>
          <w:sz w:val="32"/>
          <w:szCs w:val="32"/>
        </w:rPr>
        <w:t>标人：永州涔天河灌区工程建设有限责任公司</w:t>
      </w:r>
    </w:p>
    <w:p>
      <w:pPr>
        <w:spacing w:line="360" w:lineRule="auto"/>
        <w:ind w:firstLine="800" w:firstLineChars="250"/>
        <w:rPr>
          <w:rFonts w:ascii="仿宋_GB2312" w:hAnsi="方正粗黑宋简体" w:eastAsia="仿宋_GB2312" w:cs="方正粗黑宋简体"/>
        </w:rPr>
      </w:pPr>
      <w:r>
        <w:rPr>
          <w:rFonts w:hint="eastAsia" w:ascii="仿宋_GB2312" w:hAnsi="方正粗黑宋简体" w:eastAsia="仿宋_GB2312" w:cs="方正粗黑宋简体"/>
          <w:sz w:val="32"/>
          <w:szCs w:val="32"/>
        </w:rPr>
        <w:t>日  期：二</w:t>
      </w:r>
      <w:r>
        <w:rPr>
          <w:rFonts w:hint="eastAsia" w:ascii="仿宋_GB2312" w:hAnsi="方正粗黑宋简体" w:eastAsia="方正粗黑宋简体" w:cs="方正粗黑宋简体"/>
          <w:sz w:val="32"/>
          <w:szCs w:val="32"/>
        </w:rPr>
        <w:t>〇</w:t>
      </w:r>
      <w:r>
        <w:rPr>
          <w:rFonts w:hint="eastAsia" w:ascii="仿宋_GB2312" w:hAnsi="方正粗黑宋简体" w:eastAsia="仿宋_GB2312" w:cs="方正粗黑宋简体"/>
          <w:sz w:val="32"/>
          <w:szCs w:val="32"/>
        </w:rPr>
        <w:t>二三年</w:t>
      </w:r>
      <w:r>
        <w:rPr>
          <w:rFonts w:hint="eastAsia" w:ascii="仿宋_GB2312" w:hAnsi="方正粗黑宋简体" w:eastAsia="仿宋_GB2312" w:cs="方正粗黑宋简体"/>
          <w:sz w:val="32"/>
          <w:szCs w:val="32"/>
          <w:lang w:eastAsia="zh-CN"/>
        </w:rPr>
        <w:t>六</w:t>
      </w:r>
      <w:r>
        <w:rPr>
          <w:rFonts w:hint="eastAsia" w:ascii="仿宋_GB2312" w:hAnsi="方正粗黑宋简体" w:eastAsia="仿宋_GB2312" w:cs="方正粗黑宋简体"/>
          <w:sz w:val="32"/>
          <w:szCs w:val="32"/>
        </w:rPr>
        <w:t>月</w:t>
      </w:r>
    </w:p>
    <w:p>
      <w:pPr>
        <w:spacing w:line="660" w:lineRule="exact"/>
        <w:jc w:val="center"/>
        <w:rPr>
          <w:rFonts w:ascii="方正小标宋_GBK" w:eastAsia="方正小标宋_GBK"/>
          <w:sz w:val="44"/>
          <w:szCs w:val="44"/>
        </w:rPr>
      </w:pPr>
    </w:p>
    <w:p>
      <w:pPr>
        <w:spacing w:line="660" w:lineRule="exact"/>
        <w:rPr>
          <w:rFonts w:ascii="方正小标宋_GBK" w:eastAsia="方正小标宋_GBK"/>
          <w:sz w:val="44"/>
          <w:szCs w:val="44"/>
        </w:rPr>
      </w:pPr>
      <w:bookmarkStart w:id="0" w:name="_Toc80006190"/>
      <w:bookmarkStart w:id="1" w:name="_Toc14163"/>
      <w:bookmarkStart w:id="2" w:name="_Toc32722"/>
      <w:bookmarkStart w:id="3" w:name="_Toc9178508"/>
      <w:bookmarkStart w:id="4" w:name="_Toc80006080"/>
    </w:p>
    <w:p>
      <w:pPr>
        <w:spacing w:line="660" w:lineRule="exact"/>
        <w:jc w:val="center"/>
        <w:rPr>
          <w:rFonts w:ascii="方正小标宋_GBK" w:eastAsia="方正小标宋_GBK"/>
          <w:sz w:val="44"/>
          <w:szCs w:val="44"/>
        </w:rPr>
      </w:pPr>
      <w:r>
        <w:rPr>
          <w:rFonts w:hint="eastAsia" w:ascii="方正小标宋_GBK" w:eastAsia="方正小标宋_GBK"/>
          <w:sz w:val="44"/>
          <w:szCs w:val="44"/>
        </w:rPr>
        <w:t>湖南涔天河水库扩建工程灌区干渠工程应急抢险合作单位库投标邀请公告</w:t>
      </w:r>
    </w:p>
    <w:p>
      <w:pPr>
        <w:spacing w:line="360" w:lineRule="auto"/>
        <w:ind w:firstLine="420" w:firstLineChars="200"/>
        <w:rPr>
          <w:rFonts w:ascii="仿宋_GB2312" w:eastAsia="仿宋_GB2312"/>
          <w:szCs w:val="21"/>
        </w:rPr>
      </w:pPr>
    </w:p>
    <w:p>
      <w:pPr>
        <w:spacing w:line="360" w:lineRule="auto"/>
        <w:ind w:firstLine="562" w:firstLineChars="200"/>
        <w:rPr>
          <w:rFonts w:ascii="仿宋_GB2312" w:hAnsi="Times New Roman" w:eastAsia="仿宋_GB2312"/>
          <w:b/>
          <w:sz w:val="28"/>
          <w:szCs w:val="28"/>
        </w:rPr>
      </w:pPr>
      <w:r>
        <w:rPr>
          <w:rFonts w:hint="eastAsia" w:ascii="仿宋_GB2312" w:hAnsi="Times New Roman" w:eastAsia="仿宋_GB2312"/>
          <w:b/>
          <w:sz w:val="28"/>
          <w:szCs w:val="28"/>
        </w:rPr>
        <w:t>1.项目概况</w:t>
      </w:r>
      <w:bookmarkEnd w:id="0"/>
      <w:bookmarkEnd w:id="1"/>
      <w:bookmarkEnd w:id="2"/>
      <w:bookmarkEnd w:id="3"/>
      <w:bookmarkEnd w:id="4"/>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1.1 审批、核准或备案情况</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湖南涔天河水库扩建工程干渠工程应急抢险工程</w:t>
      </w:r>
      <w:r>
        <w:rPr>
          <w:rFonts w:hint="eastAsia" w:ascii="仿宋_GB2312" w:eastAsia="仿宋_GB2312"/>
          <w:sz w:val="28"/>
          <w:szCs w:val="28"/>
        </w:rPr>
        <w:t>，项目业主为</w:t>
      </w:r>
      <w:r>
        <w:rPr>
          <w:rFonts w:hint="eastAsia" w:ascii="仿宋_GB2312" w:eastAsia="仿宋_GB2312"/>
          <w:sz w:val="28"/>
          <w:szCs w:val="28"/>
          <w:u w:val="single"/>
        </w:rPr>
        <w:t>永州涔天河灌区工程建设有限责任公司</w:t>
      </w:r>
      <w:r>
        <w:rPr>
          <w:rFonts w:hint="eastAsia" w:ascii="仿宋_GB2312" w:eastAsia="仿宋_GB2312"/>
          <w:sz w:val="28"/>
          <w:szCs w:val="28"/>
        </w:rPr>
        <w:t>，主要建设内容</w:t>
      </w:r>
      <w:r>
        <w:rPr>
          <w:rFonts w:hint="eastAsia" w:ascii="仿宋_GB2312" w:eastAsia="仿宋_GB2312"/>
          <w:sz w:val="28"/>
          <w:szCs w:val="28"/>
          <w:u w:val="single"/>
        </w:rPr>
        <w:t>湖南涔天河水库扩建工程干渠工程应急抢险工程</w:t>
      </w:r>
      <w:r>
        <w:rPr>
          <w:rFonts w:hint="eastAsia" w:ascii="仿宋_GB2312" w:eastAsia="仿宋_GB2312"/>
          <w:sz w:val="28"/>
          <w:szCs w:val="28"/>
        </w:rPr>
        <w:t>，资金来源和落实情况</w:t>
      </w:r>
      <w:r>
        <w:rPr>
          <w:rFonts w:hint="eastAsia" w:ascii="仿宋_GB2312" w:hAnsi="Times New Roman" w:eastAsia="仿宋_GB2312" w:cs="Times New Roman"/>
          <w:sz w:val="28"/>
          <w:szCs w:val="28"/>
          <w:u w:val="single" w:color="000000"/>
        </w:rPr>
        <w:t>企业自筹</w:t>
      </w:r>
      <w:r>
        <w:rPr>
          <w:rFonts w:hint="eastAsia" w:ascii="仿宋_GB2312" w:eastAsia="仿宋_GB2312"/>
          <w:sz w:val="28"/>
          <w:szCs w:val="28"/>
          <w:u w:val="single"/>
        </w:rPr>
        <w:t>已落实</w:t>
      </w:r>
      <w:r>
        <w:rPr>
          <w:rFonts w:hint="eastAsia" w:ascii="仿宋_GB2312" w:eastAsia="仿宋_GB2312"/>
          <w:sz w:val="28"/>
          <w:szCs w:val="28"/>
        </w:rPr>
        <w:t>。</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1.2项目基本情况</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湖南涔天河灌区工程主要任务是灌溉、防洪、下游补水和发电，兼顾航运等综合利用，灌溉工程等别为Ⅱ等，规模为大（2）型灌区工程。灌区总设计流量48.5m</w:t>
      </w:r>
      <w:r>
        <w:rPr>
          <w:rFonts w:hint="eastAsia" w:ascii="仿宋_GB2312" w:hAnsi="仿宋" w:eastAsia="仿宋_GB2312"/>
          <w:sz w:val="28"/>
          <w:szCs w:val="28"/>
          <w:vertAlign w:val="superscript"/>
        </w:rPr>
        <w:t>3</w:t>
      </w:r>
      <w:r>
        <w:rPr>
          <w:rFonts w:hint="eastAsia" w:ascii="仿宋_GB2312" w:hAnsi="仿宋" w:eastAsia="仿宋_GB2312"/>
          <w:sz w:val="28"/>
          <w:szCs w:val="28"/>
        </w:rPr>
        <w:t>/s，其中左总干渠24.5m</w:t>
      </w:r>
      <w:r>
        <w:rPr>
          <w:rFonts w:hint="eastAsia" w:ascii="仿宋_GB2312" w:hAnsi="仿宋" w:eastAsia="仿宋_GB2312"/>
          <w:sz w:val="28"/>
          <w:szCs w:val="28"/>
          <w:vertAlign w:val="superscript"/>
        </w:rPr>
        <w:t>3</w:t>
      </w:r>
      <w:r>
        <w:rPr>
          <w:rFonts w:hint="eastAsia" w:ascii="仿宋_GB2312" w:hAnsi="仿宋" w:eastAsia="仿宋_GB2312"/>
          <w:sz w:val="28"/>
          <w:szCs w:val="28"/>
        </w:rPr>
        <w:t>/s，右总干渠24.0m</w:t>
      </w:r>
      <w:r>
        <w:rPr>
          <w:rFonts w:hint="eastAsia" w:ascii="仿宋_GB2312" w:hAnsi="仿宋" w:eastAsia="仿宋_GB2312"/>
          <w:sz w:val="28"/>
          <w:szCs w:val="28"/>
          <w:vertAlign w:val="superscript"/>
        </w:rPr>
        <w:t>3</w:t>
      </w:r>
      <w:r>
        <w:rPr>
          <w:rFonts w:hint="eastAsia" w:ascii="仿宋_GB2312" w:hAnsi="仿宋" w:eastAsia="仿宋_GB2312"/>
          <w:sz w:val="28"/>
          <w:szCs w:val="28"/>
        </w:rPr>
        <w:t>/s。设计灌溉面积为111.46万亩，分左、右岸灌区，其中左灌区55.11万亩（灌溉江华、江永、道县），右灌区56.35万亩（灌溉江华、道县、宁远）。干渠长232.58公里（包括左总干渠、白芒营提干渠、左干渠、右总干渠、西干渠、东干渠），分部于江华、江永、道县和宁远四县。</w:t>
      </w:r>
    </w:p>
    <w:p>
      <w:pPr>
        <w:spacing w:line="360" w:lineRule="auto"/>
        <w:ind w:firstLine="560" w:firstLineChars="200"/>
        <w:rPr>
          <w:rFonts w:ascii="仿宋_GB2312" w:eastAsia="仿宋_GB2312"/>
          <w:bCs/>
          <w:sz w:val="28"/>
          <w:szCs w:val="28"/>
        </w:rPr>
      </w:pPr>
      <w:r>
        <w:rPr>
          <w:rFonts w:hint="eastAsia" w:ascii="仿宋_GB2312" w:eastAsia="仿宋_GB2312"/>
          <w:bCs/>
          <w:sz w:val="28"/>
          <w:szCs w:val="28"/>
        </w:rPr>
        <w:t>1.3招标内容</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1.3.1  招标项目或标段（以下简称：招标项目）名称：湖南涔天河水库扩建工程灌区干渠应急抢险选定入库单位。</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1.3.2  建设地点：永州市江华、江永、道县和宁远。</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1.3.3 入库单位合作期限为：暂定一年，具体时间以招标人根据灌区工程实际情况确定。</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1.3.4 入库单位为5家，若入库不足5家，则暂以选定的单位作为进入合作库单位的最终数量。</w:t>
      </w:r>
    </w:p>
    <w:p>
      <w:pPr>
        <w:pStyle w:val="8"/>
        <w:ind w:firstLine="560"/>
        <w:rPr>
          <w:rFonts w:ascii="仿宋_GB2312" w:eastAsia="仿宋_GB2312"/>
          <w:sz w:val="28"/>
          <w:szCs w:val="28"/>
        </w:rPr>
      </w:pPr>
      <w:r>
        <w:rPr>
          <w:rFonts w:hint="eastAsia" w:ascii="仿宋_GB2312" w:eastAsia="仿宋_GB2312"/>
          <w:sz w:val="28"/>
          <w:szCs w:val="28"/>
        </w:rPr>
        <w:t>1.3.5 招标控制价及投标限价：</w:t>
      </w:r>
    </w:p>
    <w:p>
      <w:pPr>
        <w:pStyle w:val="8"/>
        <w:ind w:firstLine="555" w:firstLineChars="0"/>
        <w:rPr>
          <w:rFonts w:ascii="仿宋_GB2312" w:eastAsia="仿宋_GB2312"/>
          <w:sz w:val="28"/>
          <w:szCs w:val="28"/>
        </w:rPr>
      </w:pPr>
      <w:r>
        <w:rPr>
          <w:rFonts w:hint="eastAsia" w:ascii="仿宋_GB2312" w:eastAsia="仿宋_GB2312"/>
          <w:sz w:val="28"/>
          <w:szCs w:val="28"/>
        </w:rPr>
        <w:t>招标控制价：按照招标人发布的渠道险情应急处理项目清单及单价表（详见附件）中单价的100%为招标控制价。</w:t>
      </w:r>
    </w:p>
    <w:p>
      <w:pPr>
        <w:pStyle w:val="8"/>
        <w:ind w:firstLine="555" w:firstLineChars="0"/>
        <w:rPr>
          <w:rFonts w:ascii="仿宋_GB2312" w:eastAsia="仿宋_GB2312"/>
          <w:sz w:val="28"/>
          <w:szCs w:val="28"/>
        </w:rPr>
      </w:pPr>
      <w:r>
        <w:rPr>
          <w:rFonts w:hint="eastAsia" w:ascii="仿宋_GB2312" w:eastAsia="仿宋_GB2312"/>
          <w:sz w:val="28"/>
          <w:szCs w:val="28"/>
        </w:rPr>
        <w:t>投标报价：以费率形式进行投标报价，80%</w:t>
      </w:r>
      <w:r>
        <w:rPr>
          <w:rFonts w:hint="eastAsia" w:ascii="宋体" w:hAnsi="宋体" w:eastAsia="宋体"/>
          <w:sz w:val="28"/>
          <w:szCs w:val="28"/>
        </w:rPr>
        <w:t>≤</w:t>
      </w:r>
      <w:r>
        <w:rPr>
          <w:rFonts w:hint="eastAsia" w:ascii="仿宋_GB2312" w:eastAsia="仿宋_GB2312"/>
          <w:sz w:val="28"/>
          <w:szCs w:val="28"/>
        </w:rPr>
        <w:t>投标费率</w:t>
      </w:r>
      <w:r>
        <w:rPr>
          <w:rFonts w:hint="eastAsia" w:ascii="宋体" w:hAnsi="宋体" w:eastAsia="宋体"/>
          <w:sz w:val="28"/>
          <w:szCs w:val="28"/>
        </w:rPr>
        <w:t>≤100</w:t>
      </w:r>
      <w:r>
        <w:rPr>
          <w:rFonts w:hint="eastAsia" w:ascii="仿宋_GB2312" w:eastAsia="仿宋_GB2312"/>
          <w:sz w:val="28"/>
          <w:szCs w:val="28"/>
        </w:rPr>
        <w:t>%,超过或低于上述范围视为无效报价，按废标处理。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1.4 质量要求：满足招标人要求。</w:t>
      </w:r>
    </w:p>
    <w:p>
      <w:pPr>
        <w:pStyle w:val="8"/>
        <w:ind w:firstLine="560"/>
        <w:rPr>
          <w:rFonts w:ascii="仿宋_GB2312" w:eastAsia="仿宋_GB2312"/>
          <w:sz w:val="28"/>
          <w:szCs w:val="28"/>
        </w:rPr>
      </w:pPr>
      <w:r>
        <w:rPr>
          <w:rFonts w:hint="eastAsia" w:ascii="仿宋_GB2312" w:eastAsia="仿宋_GB2312"/>
          <w:sz w:val="28"/>
          <w:szCs w:val="28"/>
        </w:rPr>
        <w:t>1.5 质量保修任期：365日历天。</w:t>
      </w:r>
    </w:p>
    <w:p>
      <w:pPr>
        <w:spacing w:line="490" w:lineRule="exact"/>
        <w:ind w:firstLine="560" w:firstLineChars="200"/>
        <w:rPr>
          <w:rFonts w:ascii="仿宋_GB2312" w:hAnsi="仿宋" w:eastAsia="仿宋_GB2312"/>
          <w:sz w:val="28"/>
          <w:szCs w:val="28"/>
        </w:rPr>
      </w:pPr>
      <w:r>
        <w:rPr>
          <w:rFonts w:hint="eastAsia" w:ascii="仿宋_GB2312" w:eastAsia="仿宋_GB2312"/>
          <w:sz w:val="28"/>
          <w:szCs w:val="28"/>
        </w:rPr>
        <w:t>1.6 履约担保：</w:t>
      </w:r>
      <w:r>
        <w:rPr>
          <w:rFonts w:hint="eastAsia" w:ascii="仿宋_GB2312" w:hAnsi="仿宋" w:eastAsia="仿宋_GB2312"/>
          <w:sz w:val="28"/>
          <w:szCs w:val="28"/>
        </w:rPr>
        <w:t>采用现金或银行保函形式，履约担保的金额为2万元。承包人应保证其履约担保在合作期满前一直有效。发包人应在合作期满后28天内将履约担保退还给承包人。</w:t>
      </w:r>
    </w:p>
    <w:p>
      <w:pPr>
        <w:pStyle w:val="8"/>
        <w:ind w:firstLine="562"/>
        <w:rPr>
          <w:rFonts w:ascii="仿宋_GB2312" w:eastAsia="仿宋_GB2312"/>
          <w:b/>
          <w:bCs/>
          <w:sz w:val="28"/>
          <w:szCs w:val="28"/>
        </w:rPr>
      </w:pPr>
      <w:r>
        <w:rPr>
          <w:rFonts w:hint="eastAsia" w:ascii="仿宋_GB2312" w:eastAsia="仿宋_GB2312"/>
          <w:b/>
          <w:bCs/>
          <w:sz w:val="28"/>
          <w:szCs w:val="28"/>
        </w:rPr>
        <w:t>2.结算及支付方式</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2.1 抢险工程完工验收合格，经招标人审计部门或发包人委托的中介机构审计通过后，再支付到审定金额的97%，剩余3%作为工程质量保证金，一年后付清（不计息）。</w:t>
      </w:r>
    </w:p>
    <w:p>
      <w:pPr>
        <w:spacing w:line="360" w:lineRule="auto"/>
        <w:ind w:firstLine="560" w:firstLineChars="200"/>
        <w:rPr>
          <w:rFonts w:ascii="仿宋_GB2312" w:hAnsi="仿宋" w:eastAsia="仿宋_GB2312"/>
          <w:sz w:val="28"/>
          <w:szCs w:val="28"/>
        </w:rPr>
      </w:pPr>
      <w:r>
        <w:rPr>
          <w:rFonts w:hint="eastAsia" w:ascii="仿宋_GB2312" w:hAnsi="仿宋" w:eastAsia="仿宋_GB2312"/>
          <w:sz w:val="28"/>
          <w:szCs w:val="28"/>
        </w:rPr>
        <w:t>2.2 招标人、监理单位对应急处理单位现场实际实施情况，按照国家有关法律法规的要求结合工程实际进行联合签证，确定结算工程量，结算单价为</w:t>
      </w:r>
      <w:r>
        <w:rPr>
          <w:rFonts w:hint="eastAsia" w:ascii="仿宋_GB2312" w:eastAsia="仿宋_GB2312"/>
          <w:sz w:val="28"/>
          <w:szCs w:val="28"/>
        </w:rPr>
        <w:t>渠道险情应急处理项目清单及单价表（详见附件）中单价乘以投标费率</w:t>
      </w:r>
      <w:r>
        <w:rPr>
          <w:rFonts w:hint="eastAsia" w:ascii="仿宋_GB2312" w:hAnsi="仿宋" w:eastAsia="仿宋_GB2312"/>
          <w:sz w:val="28"/>
          <w:szCs w:val="28"/>
        </w:rPr>
        <w:t>。</w:t>
      </w:r>
    </w:p>
    <w:p>
      <w:pPr>
        <w:spacing w:line="360" w:lineRule="auto"/>
        <w:ind w:firstLine="560" w:firstLineChars="200"/>
        <w:rPr>
          <w:rFonts w:ascii="仿宋_GB2312" w:eastAsia="仿宋_GB2312"/>
          <w:sz w:val="28"/>
          <w:szCs w:val="28"/>
          <w:highlight w:val="yellow"/>
        </w:rPr>
      </w:pPr>
      <w:r>
        <w:rPr>
          <w:rFonts w:hint="eastAsia" w:ascii="仿宋_GB2312" w:hAnsi="仿宋" w:eastAsia="仿宋_GB2312"/>
          <w:sz w:val="28"/>
          <w:szCs w:val="28"/>
        </w:rPr>
        <w:t>2.3 如</w:t>
      </w:r>
      <w:r>
        <w:rPr>
          <w:rFonts w:hint="eastAsia" w:ascii="仿宋_GB2312" w:eastAsia="仿宋_GB2312"/>
          <w:sz w:val="28"/>
          <w:szCs w:val="28"/>
        </w:rPr>
        <w:t>渠道险情应急处理项目清单及单价表中</w:t>
      </w:r>
      <w:r>
        <w:rPr>
          <w:rFonts w:hint="eastAsia" w:ascii="仿宋_GB2312" w:hAnsi="仿宋" w:eastAsia="仿宋_GB2312"/>
          <w:sz w:val="28"/>
          <w:szCs w:val="28"/>
        </w:rPr>
        <w:t>没有相应单价，则按照水利部及相关行业颁发定额计算的单价进行结算，其中人工单价、费和税按照相应规范计取，材料单价按照相应永州造价信息发布的价格执行，若未发布相应价格信息，则以监理单位和第三方审计单位确认的价格为准，按照上述原则计算的预算价格乘以</w:t>
      </w:r>
      <w:r>
        <w:rPr>
          <w:rFonts w:hint="eastAsia" w:ascii="仿宋_GB2312" w:eastAsia="仿宋_GB2312"/>
          <w:sz w:val="28"/>
          <w:szCs w:val="28"/>
        </w:rPr>
        <w:t>投标费率作为结算单价</w:t>
      </w:r>
      <w:r>
        <w:rPr>
          <w:rFonts w:hint="eastAsia" w:ascii="仿宋_GB2312" w:hAnsi="仿宋" w:eastAsia="仿宋_GB2312"/>
          <w:sz w:val="28"/>
          <w:szCs w:val="28"/>
        </w:rPr>
        <w:t>。</w:t>
      </w:r>
    </w:p>
    <w:p>
      <w:pPr>
        <w:spacing w:line="360" w:lineRule="auto"/>
        <w:ind w:firstLine="562" w:firstLineChars="200"/>
        <w:rPr>
          <w:rFonts w:ascii="仿宋_GB2312" w:hAnsi="Times New Roman" w:eastAsia="仿宋_GB2312"/>
          <w:b/>
          <w:sz w:val="28"/>
          <w:szCs w:val="28"/>
        </w:rPr>
      </w:pPr>
      <w:bookmarkStart w:id="5" w:name="_Toc80006191"/>
      <w:bookmarkStart w:id="6" w:name="_Toc9836"/>
      <w:bookmarkStart w:id="7" w:name="_Toc9178509"/>
      <w:bookmarkStart w:id="8" w:name="_Toc14596"/>
      <w:bookmarkStart w:id="9" w:name="_Toc80006081"/>
      <w:r>
        <w:rPr>
          <w:rFonts w:hint="eastAsia" w:ascii="仿宋_GB2312" w:hAnsi="Times New Roman" w:eastAsia="仿宋_GB2312"/>
          <w:b/>
          <w:sz w:val="28"/>
          <w:szCs w:val="28"/>
        </w:rPr>
        <w:t>3.资格要求</w:t>
      </w:r>
      <w:bookmarkEnd w:id="5"/>
      <w:bookmarkEnd w:id="6"/>
      <w:bookmarkEnd w:id="7"/>
      <w:bookmarkEnd w:id="8"/>
      <w:bookmarkEnd w:id="9"/>
    </w:p>
    <w:p>
      <w:pPr>
        <w:spacing w:line="360" w:lineRule="auto"/>
        <w:ind w:firstLine="560" w:firstLineChars="200"/>
        <w:rPr>
          <w:rFonts w:ascii="仿宋_GB2312" w:eastAsia="仿宋_GB2312"/>
          <w:sz w:val="28"/>
          <w:szCs w:val="28"/>
        </w:rPr>
      </w:pPr>
      <w:r>
        <w:rPr>
          <w:rFonts w:hint="eastAsia" w:ascii="仿宋_GB2312" w:eastAsia="仿宋_GB2312"/>
          <w:sz w:val="28"/>
          <w:szCs w:val="28"/>
        </w:rPr>
        <w:t>3.1 具有独立法人资格并依法取得企业营业执照，营业执照处于有效期；投标人必须在水利部水利建设市场监管平台和湖南省水利建设市场综合监管系统建立信用档案的市场主体单位；</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3.2 具备建设行政主管部门颁发</w:t>
      </w:r>
      <w:r>
        <w:rPr>
          <w:rFonts w:hint="eastAsia" w:ascii="仿宋_GB2312" w:eastAsia="仿宋_GB2312"/>
          <w:sz w:val="28"/>
          <w:szCs w:val="28"/>
          <w:u w:val="single"/>
        </w:rPr>
        <w:t>水利水电工程施工总承包三级及以上</w:t>
      </w:r>
      <w:r>
        <w:rPr>
          <w:rFonts w:hint="eastAsia" w:ascii="仿宋_GB2312" w:eastAsia="仿宋_GB2312"/>
          <w:sz w:val="28"/>
          <w:szCs w:val="28"/>
        </w:rPr>
        <w:t>资质，安全生产许可证处于有效期内，并在人员、设备、资金等方面具有承担本项目施工的能力；</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3.3 拟任项目项目负责人具备</w:t>
      </w:r>
      <w:r>
        <w:rPr>
          <w:rFonts w:hint="eastAsia" w:ascii="仿宋_GB2312" w:eastAsia="仿宋_GB2312"/>
          <w:sz w:val="28"/>
          <w:szCs w:val="28"/>
          <w:u w:val="single"/>
        </w:rPr>
        <w:t>水利水电工程</w:t>
      </w:r>
      <w:r>
        <w:rPr>
          <w:rFonts w:hint="eastAsia" w:ascii="仿宋_GB2312" w:eastAsia="仿宋_GB2312"/>
          <w:sz w:val="28"/>
          <w:szCs w:val="28"/>
        </w:rPr>
        <w:t>专业</w:t>
      </w:r>
      <w:r>
        <w:rPr>
          <w:rFonts w:hint="eastAsia" w:ascii="仿宋_GB2312" w:eastAsia="仿宋_GB2312"/>
          <w:sz w:val="28"/>
          <w:szCs w:val="28"/>
          <w:u w:val="single"/>
        </w:rPr>
        <w:t>贰级及以上</w:t>
      </w:r>
      <w:r>
        <w:rPr>
          <w:rFonts w:hint="eastAsia" w:ascii="仿宋_GB2312" w:eastAsia="仿宋_GB2312"/>
          <w:sz w:val="28"/>
          <w:szCs w:val="28"/>
        </w:rPr>
        <w:t>注册建造师执业资格，具备项目负责人安全生产考核合格证书，且为独立投标人正式员工，未在其他建设工程项目中担任同类职务（即：项目经理，下同）；</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3.4 拟任技术负责人具备</w:t>
      </w:r>
      <w:r>
        <w:rPr>
          <w:rFonts w:hint="eastAsia" w:ascii="仿宋_GB2312" w:eastAsia="仿宋_GB2312"/>
          <w:sz w:val="28"/>
          <w:szCs w:val="28"/>
          <w:u w:val="single"/>
        </w:rPr>
        <w:t>水利水电工程</w:t>
      </w:r>
      <w:r>
        <w:rPr>
          <w:rFonts w:hint="eastAsia" w:ascii="仿宋_GB2312" w:eastAsia="仿宋_GB2312"/>
          <w:sz w:val="28"/>
          <w:szCs w:val="28"/>
        </w:rPr>
        <w:t>专业</w:t>
      </w:r>
      <w:r>
        <w:rPr>
          <w:rFonts w:hint="eastAsia" w:ascii="仿宋_GB2312" w:eastAsia="仿宋_GB2312"/>
          <w:sz w:val="28"/>
          <w:szCs w:val="28"/>
          <w:u w:val="single"/>
        </w:rPr>
        <w:t>中级及以上</w:t>
      </w:r>
      <w:r>
        <w:rPr>
          <w:rFonts w:hint="eastAsia" w:ascii="仿宋_GB2312" w:eastAsia="仿宋_GB2312"/>
          <w:sz w:val="28"/>
          <w:szCs w:val="28"/>
        </w:rPr>
        <w:t xml:space="preserve">职称； </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3.5 本次招标 ：不接受联合体投标；</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3.6 类似工程业绩要求：无。</w:t>
      </w:r>
    </w:p>
    <w:p>
      <w:pPr>
        <w:pStyle w:val="8"/>
        <w:ind w:firstLine="560"/>
        <w:rPr>
          <w:rFonts w:ascii="仿宋_GB2312" w:eastAsia="仿宋_GB2312"/>
          <w:sz w:val="28"/>
          <w:szCs w:val="28"/>
        </w:rPr>
      </w:pPr>
      <w:r>
        <w:rPr>
          <w:rFonts w:hint="eastAsia" w:ascii="仿宋_GB2312" w:eastAsia="仿宋_GB2312"/>
          <w:sz w:val="28"/>
          <w:szCs w:val="28"/>
        </w:rPr>
        <w:t>3.7 具有在本建设项目当地即永州市区域范围内，履行合同所必需的设备和专业技术能力；要求投标人提供履行合同所必需的设备和专业技术能力的证明材料或承诺书原件；</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3.8 依据《</w:t>
      </w:r>
      <w:r>
        <w:rPr>
          <w:rFonts w:hint="eastAsia" w:ascii="仿宋_GB2312" w:eastAsia="仿宋_GB2312"/>
          <w:sz w:val="28"/>
          <w:szCs w:val="28"/>
          <w:u w:val="single"/>
        </w:rPr>
        <w:t>湖南省水利厅关于印发&lt;湖南省水利工程建设项目招标投标管理实施办法&gt;的通知》（湘水办〔2017〕113号）、《湖南省水利厅关于印发&lt;湖南省水利建设市场主体红黑名单管理办法&gt;的通知》（湘水发〔2018〕28号）</w:t>
      </w:r>
      <w:r>
        <w:rPr>
          <w:rFonts w:hint="eastAsia" w:ascii="仿宋_GB2312" w:eastAsia="仿宋_GB2312"/>
          <w:sz w:val="28"/>
          <w:szCs w:val="28"/>
        </w:rPr>
        <w:t>，凡被列入水利部水利建设市场监管平台黑名单或湖南省水利建设市场主体黑名单并在有效期内的从业单位和从业人员，受到湖南省人民政府及湖南省直有关部门取消投标资格以上处罚并在有效期内的从业单位和从业人员，以及被人力资源和社会保障行政部门列入拖欠工资“黑名单”并在有效期内的从业单位和从业人员，禁止参与本次投标。</w:t>
      </w:r>
    </w:p>
    <w:p>
      <w:pPr>
        <w:spacing w:line="360" w:lineRule="auto"/>
        <w:ind w:firstLine="562" w:firstLineChars="200"/>
        <w:rPr>
          <w:rFonts w:ascii="仿宋_GB2312" w:eastAsia="仿宋_GB2312"/>
          <w:b/>
          <w:sz w:val="28"/>
          <w:szCs w:val="28"/>
        </w:rPr>
      </w:pPr>
      <w:bookmarkStart w:id="10" w:name="_Toc300677991"/>
      <w:bookmarkStart w:id="11" w:name="_Toc29486"/>
      <w:bookmarkStart w:id="12" w:name="_Toc9178511"/>
      <w:r>
        <w:rPr>
          <w:rFonts w:hint="eastAsia" w:ascii="仿宋_GB2312" w:eastAsia="仿宋_GB2312"/>
          <w:b/>
          <w:sz w:val="28"/>
          <w:szCs w:val="28"/>
        </w:rPr>
        <w:t>4.</w:t>
      </w:r>
      <w:bookmarkEnd w:id="10"/>
      <w:bookmarkEnd w:id="11"/>
      <w:bookmarkEnd w:id="12"/>
      <w:r>
        <w:rPr>
          <w:rFonts w:hint="eastAsia" w:ascii="仿宋_GB2312" w:eastAsia="仿宋_GB2312"/>
          <w:b/>
          <w:sz w:val="28"/>
          <w:szCs w:val="28"/>
        </w:rPr>
        <w:t>资格审查</w:t>
      </w:r>
    </w:p>
    <w:p>
      <w:pPr>
        <w:snapToGrid w:val="0"/>
        <w:spacing w:line="360" w:lineRule="auto"/>
        <w:ind w:firstLine="560" w:firstLineChars="200"/>
        <w:rPr>
          <w:rFonts w:ascii="仿宋_GB2312" w:eastAsia="仿宋_GB2312"/>
          <w:sz w:val="28"/>
          <w:szCs w:val="28"/>
        </w:rPr>
      </w:pPr>
      <w:bookmarkStart w:id="13" w:name="_Toc9178498"/>
      <w:bookmarkStart w:id="14" w:name="_Toc9178302"/>
      <w:bookmarkStart w:id="15" w:name="_Toc9178161"/>
      <w:bookmarkStart w:id="16" w:name="_Toc9188856"/>
      <w:bookmarkStart w:id="17" w:name="_Toc9189272"/>
      <w:bookmarkStart w:id="18" w:name="_Toc2588"/>
      <w:bookmarkStart w:id="19" w:name="_Toc21505371"/>
      <w:r>
        <w:rPr>
          <w:rFonts w:hint="eastAsia" w:ascii="仿宋_GB2312" w:eastAsia="仿宋_GB2312"/>
          <w:sz w:val="28"/>
          <w:szCs w:val="28"/>
        </w:rPr>
        <w:t>采用</w:t>
      </w:r>
      <w:bookmarkEnd w:id="13"/>
      <w:bookmarkEnd w:id="14"/>
      <w:bookmarkEnd w:id="15"/>
      <w:bookmarkEnd w:id="16"/>
      <w:bookmarkEnd w:id="17"/>
      <w:bookmarkStart w:id="20" w:name="_Toc9178499"/>
      <w:bookmarkStart w:id="21" w:name="_Toc9188857"/>
      <w:bookmarkStart w:id="22" w:name="_Toc9189273"/>
      <w:bookmarkStart w:id="23" w:name="_Toc9178303"/>
      <w:bookmarkStart w:id="24" w:name="_Toc9178162"/>
      <w:r>
        <w:rPr>
          <w:rFonts w:hint="eastAsia" w:ascii="仿宋_GB2312" w:eastAsia="仿宋_GB2312"/>
          <w:sz w:val="28"/>
          <w:szCs w:val="28"/>
        </w:rPr>
        <w:t>资格后审方式</w:t>
      </w:r>
      <w:bookmarkEnd w:id="18"/>
      <w:bookmarkEnd w:id="19"/>
      <w:bookmarkEnd w:id="20"/>
      <w:bookmarkEnd w:id="21"/>
      <w:bookmarkEnd w:id="22"/>
      <w:bookmarkEnd w:id="23"/>
      <w:bookmarkEnd w:id="24"/>
      <w:r>
        <w:rPr>
          <w:rFonts w:hint="eastAsia" w:ascii="仿宋_GB2312" w:eastAsia="仿宋_GB2312"/>
          <w:sz w:val="28"/>
          <w:szCs w:val="28"/>
        </w:rPr>
        <w:t>。</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5.评标办法</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按照湘建监督【2021】107号文件规定的：☑经评审的最低报价法</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6.招标文件的获取</w:t>
      </w:r>
    </w:p>
    <w:p>
      <w:pPr>
        <w:pStyle w:val="16"/>
        <w:snapToGrid w:val="0"/>
        <w:spacing w:before="0" w:beforeAutospacing="0" w:after="0" w:afterAutospacing="0" w:line="360" w:lineRule="auto"/>
        <w:ind w:firstLine="560" w:firstLineChars="200"/>
        <w:jc w:val="both"/>
        <w:rPr>
          <w:rFonts w:ascii="仿宋_GB2312" w:hAnsi="宋体" w:eastAsia="仿宋_GB2312"/>
          <w:sz w:val="28"/>
          <w:szCs w:val="28"/>
        </w:rPr>
      </w:pPr>
      <w:r>
        <w:rPr>
          <w:rFonts w:hint="eastAsia" w:ascii="仿宋_GB2312" w:hAnsi="宋体" w:eastAsia="仿宋_GB2312"/>
          <w:sz w:val="28"/>
          <w:szCs w:val="28"/>
        </w:rPr>
        <w:t>请有意参加的投标人自</w:t>
      </w:r>
      <w:r>
        <w:rPr>
          <w:rFonts w:hint="eastAsia" w:ascii="仿宋_GB2312" w:hAnsi="宋体" w:eastAsia="仿宋_GB2312"/>
          <w:sz w:val="28"/>
          <w:szCs w:val="28"/>
          <w:u w:val="single"/>
        </w:rPr>
        <w:t xml:space="preserve">  2023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日起在湖南潇水涔天河水库扩建工程官方网站（https://www.hncth.com）、中国政府采购网（www.ccgp.gov.cn）、</w:t>
      </w:r>
      <w:r>
        <w:fldChar w:fldCharType="begin"/>
      </w:r>
      <w:r>
        <w:instrText xml:space="preserve"> HYPERLINK "http://www.baidu.com/link?url=bowwLH_GMqLYmGX9FjTvlodFuKuQKv647oxiImvY7FKg7MzOFOkA-2ngahtu5SYt4uN6phyW0lq2eSAH74j9Gq" \t "https://www.baidu.com/_blank" </w:instrText>
      </w:r>
      <w:r>
        <w:fldChar w:fldCharType="separate"/>
      </w:r>
      <w:r>
        <w:rPr>
          <w:rFonts w:ascii="仿宋_GB2312" w:hAnsi="宋体" w:eastAsia="仿宋_GB2312"/>
          <w:sz w:val="28"/>
          <w:szCs w:val="28"/>
        </w:rPr>
        <w:t>中国招标投标公共服务平台</w:t>
      </w:r>
      <w:r>
        <w:rPr>
          <w:rFonts w:ascii="仿宋_GB2312" w:hAnsi="宋体" w:eastAsia="仿宋_GB2312"/>
          <w:sz w:val="28"/>
          <w:szCs w:val="28"/>
        </w:rPr>
        <w:fldChar w:fldCharType="end"/>
      </w:r>
      <w:r>
        <w:rPr>
          <w:rFonts w:hint="eastAsia" w:ascii="仿宋_GB2312" w:hAnsi="宋体" w:eastAsia="仿宋_GB2312"/>
          <w:sz w:val="28"/>
          <w:szCs w:val="28"/>
        </w:rPr>
        <w:t>（</w:t>
      </w:r>
      <w:r>
        <w:rPr>
          <w:rFonts w:ascii="仿宋_GB2312" w:hAnsi="宋体" w:eastAsia="仿宋_GB2312"/>
          <w:sz w:val="28"/>
          <w:szCs w:val="28"/>
        </w:rPr>
        <w:t>http://www.cebpubservice.com</w:t>
      </w:r>
      <w:r>
        <w:rPr>
          <w:rFonts w:hint="eastAsia" w:ascii="仿宋_GB2312" w:hAnsi="宋体" w:eastAsia="仿宋_GB2312"/>
          <w:sz w:val="28"/>
          <w:szCs w:val="28"/>
        </w:rPr>
        <w:t>）上下载获取招标文件及工程量清单。</w:t>
      </w:r>
    </w:p>
    <w:p>
      <w:pPr>
        <w:spacing w:line="360" w:lineRule="auto"/>
        <w:ind w:firstLine="562" w:firstLineChars="200"/>
        <w:rPr>
          <w:rFonts w:ascii="仿宋_GB2312" w:eastAsia="仿宋_GB2312"/>
          <w:b/>
          <w:bCs/>
          <w:sz w:val="28"/>
          <w:szCs w:val="28"/>
        </w:rPr>
      </w:pPr>
      <w:r>
        <w:rPr>
          <w:rFonts w:hint="eastAsia" w:ascii="仿宋_GB2312" w:eastAsia="仿宋_GB2312"/>
          <w:b/>
          <w:bCs/>
          <w:sz w:val="28"/>
          <w:szCs w:val="28"/>
        </w:rPr>
        <w:t>7. 投标文件的递交</w:t>
      </w:r>
    </w:p>
    <w:p>
      <w:pPr>
        <w:spacing w:line="360" w:lineRule="auto"/>
        <w:ind w:firstLine="560" w:firstLineChars="200"/>
        <w:rPr>
          <w:rFonts w:eastAsia="仿宋_GB2312"/>
        </w:rPr>
      </w:pPr>
      <w:bookmarkStart w:id="25" w:name="_Toc300677992"/>
      <w:bookmarkStart w:id="26" w:name="_Toc80006083"/>
      <w:bookmarkStart w:id="27" w:name="_Toc9178512"/>
      <w:bookmarkStart w:id="28" w:name="_Toc80006193"/>
      <w:r>
        <w:rPr>
          <w:rFonts w:hint="eastAsia" w:ascii="仿宋_GB2312" w:eastAsia="仿宋_GB2312"/>
          <w:sz w:val="28"/>
          <w:szCs w:val="28"/>
        </w:rPr>
        <w:t>递交投标文件的截止时间（即：投标截止时间，下同）及开标时间为</w:t>
      </w:r>
      <w:r>
        <w:rPr>
          <w:rFonts w:hint="eastAsia" w:ascii="仿宋_GB2312" w:eastAsia="仿宋_GB2312"/>
          <w:sz w:val="28"/>
          <w:szCs w:val="28"/>
          <w:u w:val="single"/>
        </w:rPr>
        <w:t xml:space="preserve">2023 </w:t>
      </w:r>
      <w:r>
        <w:rPr>
          <w:rFonts w:hint="eastAsia" w:ascii="仿宋_GB2312" w:eastAsia="仿宋_GB2312"/>
          <w:sz w:val="28"/>
          <w:szCs w:val="28"/>
        </w:rPr>
        <w:t>年</w:t>
      </w:r>
      <w:r>
        <w:rPr>
          <w:rFonts w:hint="eastAsia" w:ascii="仿宋_GB2312" w:eastAsia="仿宋_GB2312"/>
          <w:sz w:val="28"/>
          <w:szCs w:val="28"/>
          <w:u w:val="single"/>
        </w:rPr>
        <w:t xml:space="preserve"> 06 </w:t>
      </w:r>
      <w:r>
        <w:rPr>
          <w:rFonts w:hint="eastAsia" w:ascii="仿宋_GB2312" w:eastAsia="仿宋_GB2312"/>
          <w:sz w:val="28"/>
          <w:szCs w:val="28"/>
        </w:rPr>
        <w:t>月</w:t>
      </w:r>
      <w:r>
        <w:rPr>
          <w:rFonts w:hint="eastAsia" w:ascii="仿宋_GB2312" w:eastAsia="仿宋_GB2312"/>
          <w:sz w:val="28"/>
          <w:szCs w:val="28"/>
          <w:u w:val="single"/>
        </w:rPr>
        <w:t xml:space="preserve"> 0</w:t>
      </w:r>
      <w:r>
        <w:rPr>
          <w:rFonts w:ascii="仿宋_GB2312" w:eastAsia="仿宋_GB2312"/>
          <w:sz w:val="28"/>
          <w:szCs w:val="28"/>
          <w:u w:val="single"/>
        </w:rPr>
        <w:t>9</w:t>
      </w:r>
      <w:r>
        <w:rPr>
          <w:rFonts w:hint="eastAsia" w:ascii="仿宋_GB2312" w:eastAsia="仿宋_GB2312"/>
          <w:sz w:val="28"/>
          <w:szCs w:val="28"/>
          <w:u w:val="single"/>
        </w:rPr>
        <w:t xml:space="preserve"> </w:t>
      </w:r>
      <w:r>
        <w:rPr>
          <w:rFonts w:hint="eastAsia" w:ascii="仿宋_GB2312" w:eastAsia="仿宋_GB2312"/>
          <w:sz w:val="28"/>
          <w:szCs w:val="28"/>
        </w:rPr>
        <w:t>日</w:t>
      </w:r>
      <w:r>
        <w:rPr>
          <w:rFonts w:hint="eastAsia" w:ascii="仿宋_GB2312" w:eastAsia="仿宋_GB2312"/>
          <w:sz w:val="28"/>
          <w:szCs w:val="28"/>
          <w:u w:val="single"/>
        </w:rPr>
        <w:t xml:space="preserve"> 09 </w:t>
      </w:r>
      <w:r>
        <w:rPr>
          <w:rFonts w:hint="eastAsia" w:ascii="仿宋_GB2312" w:eastAsia="仿宋_GB2312"/>
          <w:sz w:val="28"/>
          <w:szCs w:val="28"/>
        </w:rPr>
        <w:t>时</w:t>
      </w:r>
      <w:r>
        <w:rPr>
          <w:rFonts w:hint="eastAsia" w:ascii="仿宋_GB2312" w:eastAsia="仿宋_GB2312"/>
          <w:sz w:val="28"/>
          <w:szCs w:val="28"/>
          <w:u w:val="single"/>
        </w:rPr>
        <w:t xml:space="preserve"> 00 </w:t>
      </w:r>
      <w:r>
        <w:rPr>
          <w:rFonts w:hint="eastAsia" w:ascii="仿宋_GB2312" w:eastAsia="仿宋_GB2312"/>
          <w:sz w:val="28"/>
          <w:szCs w:val="28"/>
        </w:rPr>
        <w:t>分，投标人应在投标截止时间前递交投标文件至</w:t>
      </w:r>
      <w:r>
        <w:rPr>
          <w:rFonts w:hint="eastAsia" w:ascii="仿宋_GB2312" w:eastAsia="仿宋_GB2312"/>
          <w:sz w:val="28"/>
          <w:szCs w:val="28"/>
          <w:u w:val="single"/>
        </w:rPr>
        <w:t>湖南省江华县沱江镇瑶都大道永州涔天河灌区工程建设有限责任公司</w:t>
      </w:r>
      <w:r>
        <w:rPr>
          <w:rFonts w:hint="eastAsia" w:ascii="仿宋_GB2312" w:eastAsia="仿宋_GB2312"/>
          <w:sz w:val="28"/>
          <w:szCs w:val="28"/>
        </w:rPr>
        <w:t>。逾期送达的、未送达指定地点或未按照招标文件规定密封的投标文件，招标人将予以拒收。投标文件等资料文件要求</w:t>
      </w:r>
      <w:r>
        <w:rPr>
          <w:rFonts w:hint="eastAsia" w:ascii="仿宋_GB2312" w:eastAsia="仿宋_GB2312"/>
          <w:sz w:val="28"/>
          <w:szCs w:val="28"/>
          <w:u w:val="single"/>
        </w:rPr>
        <w:t>一式3份，电子版1份</w:t>
      </w:r>
      <w:r>
        <w:rPr>
          <w:rFonts w:hint="eastAsia" w:ascii="仿宋_GB2312" w:eastAsia="仿宋_GB2312"/>
          <w:sz w:val="28"/>
          <w:szCs w:val="28"/>
        </w:rPr>
        <w:t>。</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8.发布公告媒介</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本次招标公告在湖南潇水涔天河水库扩建工程官方网站（https://www.hncth.com）、中国政府采购网（www.ccgp.gov.cn）、</w:t>
      </w:r>
      <w:r>
        <w:fldChar w:fldCharType="begin"/>
      </w:r>
      <w:r>
        <w:instrText xml:space="preserve"> HYPERLINK "http://www.baidu.com/link?url=bowwLH_GMqLYmGX9FjTvlodFuKuQKv647oxiImvY7FKg7MzOFOkA-2ngahtu5SYt4uN6phyW0lq2eSAH74j9Gq" \t "https://www.baidu.com/_blank" </w:instrText>
      </w:r>
      <w:r>
        <w:fldChar w:fldCharType="separate"/>
      </w:r>
      <w:r>
        <w:rPr>
          <w:rFonts w:ascii="仿宋_GB2312" w:eastAsia="仿宋_GB2312"/>
          <w:sz w:val="28"/>
          <w:szCs w:val="28"/>
        </w:rPr>
        <w:t>中国招标投标公共服务平台</w:t>
      </w:r>
      <w:r>
        <w:rPr>
          <w:rFonts w:ascii="仿宋_GB2312" w:eastAsia="仿宋_GB2312"/>
          <w:sz w:val="28"/>
          <w:szCs w:val="28"/>
        </w:rPr>
        <w:fldChar w:fldCharType="end"/>
      </w:r>
      <w:r>
        <w:rPr>
          <w:rFonts w:hint="eastAsia" w:ascii="仿宋_GB2312" w:eastAsia="仿宋_GB2312"/>
          <w:sz w:val="28"/>
          <w:szCs w:val="28"/>
        </w:rPr>
        <w:t>（</w:t>
      </w:r>
      <w:r>
        <w:rPr>
          <w:rFonts w:ascii="仿宋_GB2312" w:eastAsia="仿宋_GB2312"/>
          <w:sz w:val="28"/>
          <w:szCs w:val="28"/>
        </w:rPr>
        <w:t>http://www.cebpubservice.com</w:t>
      </w:r>
      <w:r>
        <w:rPr>
          <w:rFonts w:hint="eastAsia" w:ascii="仿宋_GB2312" w:eastAsia="仿宋_GB2312"/>
          <w:sz w:val="28"/>
          <w:szCs w:val="28"/>
        </w:rPr>
        <w:t>）同时发布。</w:t>
      </w:r>
    </w:p>
    <w:bookmarkEnd w:id="25"/>
    <w:bookmarkEnd w:id="26"/>
    <w:bookmarkEnd w:id="27"/>
    <w:bookmarkEnd w:id="28"/>
    <w:p>
      <w:pPr>
        <w:spacing w:line="360" w:lineRule="auto"/>
        <w:ind w:firstLine="562" w:firstLineChars="200"/>
        <w:rPr>
          <w:rFonts w:ascii="仿宋_GB2312" w:hAnsi="Times New Roman" w:eastAsia="仿宋_GB2312"/>
          <w:b/>
          <w:sz w:val="28"/>
          <w:szCs w:val="28"/>
        </w:rPr>
      </w:pPr>
      <w:bookmarkStart w:id="29" w:name="_Toc80006194"/>
      <w:bookmarkStart w:id="30" w:name="_Toc26231"/>
      <w:bookmarkStart w:id="31" w:name="_Toc80006084"/>
      <w:bookmarkStart w:id="32" w:name="_Toc9178513"/>
      <w:bookmarkStart w:id="33" w:name="_Toc300677993"/>
      <w:bookmarkStart w:id="34" w:name="_Toc21934"/>
      <w:r>
        <w:rPr>
          <w:rFonts w:hint="eastAsia" w:ascii="仿宋_GB2312" w:hAnsi="Times New Roman" w:eastAsia="仿宋_GB2312"/>
          <w:b/>
          <w:sz w:val="28"/>
          <w:szCs w:val="28"/>
        </w:rPr>
        <w:t>9.行政监督</w:t>
      </w:r>
      <w:bookmarkEnd w:id="29"/>
      <w:bookmarkEnd w:id="30"/>
      <w:bookmarkEnd w:id="31"/>
      <w:bookmarkEnd w:id="32"/>
      <w:bookmarkEnd w:id="33"/>
      <w:bookmarkEnd w:id="34"/>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本次招标接受</w:t>
      </w:r>
      <w:r>
        <w:rPr>
          <w:rFonts w:hint="eastAsia" w:ascii="仿宋_GB2312" w:eastAsia="仿宋_GB2312"/>
          <w:sz w:val="28"/>
          <w:szCs w:val="28"/>
          <w:u w:val="single"/>
        </w:rPr>
        <w:t>湖南涔天河工程建设投资有限责任公司</w:t>
      </w:r>
      <w:r>
        <w:rPr>
          <w:rFonts w:hint="eastAsia" w:ascii="仿宋_GB2312" w:hAnsi="宋体" w:eastAsia="仿宋_GB2312" w:cs="宋体"/>
          <w:sz w:val="28"/>
          <w:szCs w:val="28"/>
          <w:u w:val="single"/>
        </w:rPr>
        <w:t>审计监察室监督</w:t>
      </w:r>
      <w:r>
        <w:rPr>
          <w:rFonts w:hint="eastAsia" w:ascii="仿宋_GB2312" w:hAnsi="宋体" w:eastAsia="仿宋_GB2312" w:cs="宋体"/>
          <w:sz w:val="28"/>
          <w:szCs w:val="28"/>
        </w:rPr>
        <w:t xml:space="preserve">，监督电话0746-2320369。 </w:t>
      </w:r>
    </w:p>
    <w:p>
      <w:pPr>
        <w:spacing w:line="360" w:lineRule="auto"/>
        <w:ind w:firstLine="562" w:firstLineChars="200"/>
        <w:rPr>
          <w:rFonts w:ascii="仿宋_GB2312" w:hAnsi="Times New Roman" w:eastAsia="仿宋_GB2312"/>
          <w:b/>
          <w:sz w:val="28"/>
          <w:szCs w:val="28"/>
        </w:rPr>
      </w:pPr>
      <w:bookmarkStart w:id="35" w:name="_Toc80006196"/>
      <w:bookmarkStart w:id="36" w:name="_Toc5087"/>
      <w:bookmarkStart w:id="37" w:name="_Toc300677995"/>
      <w:bookmarkStart w:id="38" w:name="_Toc80006086"/>
      <w:bookmarkStart w:id="39" w:name="_Toc8856"/>
      <w:bookmarkStart w:id="40" w:name="_Toc9178515"/>
      <w:r>
        <w:rPr>
          <w:rFonts w:hint="eastAsia" w:ascii="仿宋_GB2312" w:hAnsi="Times New Roman" w:eastAsia="仿宋_GB2312"/>
          <w:b/>
          <w:sz w:val="28"/>
          <w:szCs w:val="28"/>
        </w:rPr>
        <w:t>10.项目招标联系方式</w:t>
      </w:r>
      <w:bookmarkEnd w:id="35"/>
      <w:bookmarkEnd w:id="36"/>
      <w:bookmarkEnd w:id="37"/>
      <w:bookmarkEnd w:id="38"/>
      <w:bookmarkEnd w:id="39"/>
      <w:bookmarkEnd w:id="40"/>
    </w:p>
    <w:p>
      <w:pPr>
        <w:spacing w:line="360" w:lineRule="auto"/>
        <w:ind w:firstLine="560" w:firstLineChars="200"/>
        <w:rPr>
          <w:rFonts w:ascii="仿宋_GB2312" w:eastAsia="仿宋_GB2312"/>
          <w:sz w:val="28"/>
          <w:szCs w:val="28"/>
        </w:rPr>
      </w:pPr>
      <w:r>
        <w:rPr>
          <w:rFonts w:hint="eastAsia" w:ascii="仿宋_GB2312" w:eastAsia="仿宋_GB2312"/>
          <w:sz w:val="28"/>
          <w:szCs w:val="28"/>
        </w:rPr>
        <w:t>招 标 人：</w:t>
      </w:r>
      <w:r>
        <w:rPr>
          <w:rFonts w:hint="eastAsia" w:ascii="仿宋_GB2312" w:eastAsia="仿宋_GB2312"/>
          <w:sz w:val="28"/>
          <w:szCs w:val="28"/>
          <w:u w:val="single"/>
        </w:rPr>
        <w:t xml:space="preserve">永州涔天河灌区工程建设有限责任公司 </w:t>
      </w:r>
      <w:r>
        <w:rPr>
          <w:rFonts w:hint="eastAsia" w:ascii="仿宋_GB2312"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地    址：</w:t>
      </w:r>
      <w:r>
        <w:rPr>
          <w:rFonts w:hint="eastAsia" w:ascii="仿宋_GB2312" w:hAnsi="宋体" w:eastAsia="仿宋_GB2312"/>
          <w:sz w:val="28"/>
          <w:szCs w:val="28"/>
          <w:u w:val="single"/>
        </w:rPr>
        <w:t>湖南省江华县沱江镇瑶都大道</w:t>
      </w:r>
      <w:r>
        <w:rPr>
          <w:rFonts w:hint="eastAsia" w:ascii="仿宋_GB2312" w:eastAsia="仿宋_GB2312"/>
          <w:sz w:val="28"/>
          <w:szCs w:val="28"/>
        </w:rPr>
        <w:t>；</w:t>
      </w:r>
    </w:p>
    <w:p>
      <w:pPr>
        <w:spacing w:line="360" w:lineRule="auto"/>
        <w:ind w:firstLine="560" w:firstLineChars="200"/>
        <w:rPr>
          <w:rFonts w:ascii="仿宋_GB2312" w:eastAsia="仿宋_GB2312"/>
          <w:sz w:val="28"/>
          <w:szCs w:val="28"/>
          <w:u w:val="single"/>
        </w:rPr>
      </w:pPr>
      <w:r>
        <w:rPr>
          <w:rFonts w:hint="eastAsia" w:ascii="仿宋_GB2312" w:eastAsia="仿宋_GB2312"/>
          <w:sz w:val="28"/>
          <w:szCs w:val="28"/>
        </w:rPr>
        <w:t>联 系 人：</w:t>
      </w:r>
      <w:r>
        <w:rPr>
          <w:rFonts w:hint="eastAsia" w:ascii="仿宋_GB2312" w:hAnsi="宋体" w:eastAsia="仿宋_GB2312" w:cs="宋体"/>
          <w:sz w:val="28"/>
          <w:szCs w:val="28"/>
          <w:u w:val="single"/>
        </w:rPr>
        <w:t xml:space="preserve"> 汪先生</w:t>
      </w:r>
      <w:r>
        <w:rPr>
          <w:rFonts w:hint="eastAsia" w:ascii="仿宋_GB2312" w:eastAsia="仿宋_GB2312"/>
          <w:sz w:val="28"/>
          <w:szCs w:val="28"/>
          <w:u w:val="single"/>
        </w:rPr>
        <w:t>；</w:t>
      </w:r>
    </w:p>
    <w:p>
      <w:pPr>
        <w:spacing w:line="360" w:lineRule="auto"/>
        <w:ind w:firstLine="560" w:firstLineChars="200"/>
        <w:rPr>
          <w:rFonts w:ascii="仿宋_GB2312" w:hAnsi="Times New Roman" w:eastAsia="仿宋_GB2312" w:cs="Times New Roman"/>
          <w:sz w:val="28"/>
          <w:szCs w:val="28"/>
          <w:u w:val="single"/>
        </w:rPr>
      </w:pPr>
      <w:r>
        <w:rPr>
          <w:rFonts w:hint="eastAsia" w:ascii="仿宋_GB2312" w:eastAsia="仿宋_GB2312"/>
          <w:sz w:val="28"/>
          <w:szCs w:val="28"/>
        </w:rPr>
        <w:t>电    话：</w:t>
      </w:r>
      <w:r>
        <w:rPr>
          <w:rFonts w:hint="eastAsia" w:ascii="仿宋_GB2312" w:hAnsi="宋体" w:eastAsia="仿宋_GB2312"/>
          <w:sz w:val="28"/>
          <w:szCs w:val="28"/>
          <w:u w:val="single"/>
        </w:rPr>
        <w:t>0746-2310516</w:t>
      </w:r>
      <w:r>
        <w:rPr>
          <w:rFonts w:hint="eastAsia" w:ascii="仿宋_GB2312" w:hAnsi="宋体" w:eastAsia="仿宋_GB2312"/>
          <w:sz w:val="28"/>
          <w:szCs w:val="28"/>
        </w:rPr>
        <w:t xml:space="preserve"> </w:t>
      </w:r>
    </w:p>
    <w:p>
      <w:pPr>
        <w:spacing w:line="660" w:lineRule="exact"/>
        <w:jc w:val="center"/>
        <w:rPr>
          <w:rFonts w:ascii="方正小标宋_GBK" w:eastAsia="方正小标宋_GBK"/>
          <w:sz w:val="44"/>
          <w:szCs w:val="44"/>
        </w:rPr>
      </w:pPr>
    </w:p>
    <w:p>
      <w:pPr>
        <w:spacing w:line="660" w:lineRule="exact"/>
        <w:rPr>
          <w:rFonts w:ascii="方正小标宋_GBK" w:eastAsia="方正小标宋_GBK"/>
          <w:sz w:val="44"/>
          <w:szCs w:val="44"/>
        </w:rPr>
      </w:pPr>
    </w:p>
    <w:p>
      <w:pPr>
        <w:spacing w:line="660" w:lineRule="exact"/>
        <w:jc w:val="center"/>
        <w:rPr>
          <w:rFonts w:ascii="方正小标宋_GBK" w:eastAsia="方正小标宋_GBK"/>
          <w:sz w:val="44"/>
          <w:szCs w:val="44"/>
        </w:rPr>
      </w:pPr>
    </w:p>
    <w:p>
      <w:pPr>
        <w:pStyle w:val="8"/>
      </w:pPr>
    </w:p>
    <w:p>
      <w:pPr>
        <w:pStyle w:val="8"/>
      </w:pPr>
    </w:p>
    <w:p>
      <w:pPr>
        <w:pStyle w:val="8"/>
        <w:ind w:firstLine="0" w:firstLineChars="0"/>
      </w:pPr>
    </w:p>
    <w:p>
      <w:pPr>
        <w:pStyle w:val="8"/>
      </w:pPr>
    </w:p>
    <w:p>
      <w:pPr>
        <w:pStyle w:val="8"/>
      </w:pPr>
      <w:r>
        <w:rPr>
          <w:rFonts w:hint="eastAsia"/>
        </w:rPr>
        <w:t>附件：</w:t>
      </w:r>
    </w:p>
    <w:p>
      <w:pPr>
        <w:spacing w:line="660" w:lineRule="exact"/>
        <w:rPr>
          <w:rFonts w:ascii="方正小标宋_GBK" w:eastAsia="方正小标宋_GBK"/>
          <w:sz w:val="28"/>
          <w:szCs w:val="28"/>
        </w:rPr>
      </w:pPr>
      <w:r>
        <w:rPr>
          <w:rFonts w:hint="eastAsia" w:ascii="方正小标宋_GBK" w:eastAsia="方正小标宋_GBK"/>
          <w:sz w:val="28"/>
          <w:szCs w:val="28"/>
        </w:rPr>
        <w:t xml:space="preserve"> </w:t>
      </w:r>
      <w:r>
        <w:rPr>
          <w:rFonts w:hint="eastAsia" w:ascii="仿宋_GB2312" w:hAnsi="仿宋" w:eastAsia="仿宋_GB2312"/>
          <w:b/>
          <w:sz w:val="28"/>
          <w:szCs w:val="28"/>
        </w:rPr>
        <w:t xml:space="preserve">   </w:t>
      </w:r>
    </w:p>
    <w:tbl>
      <w:tblPr>
        <w:tblStyle w:val="19"/>
        <w:tblW w:w="9217" w:type="dxa"/>
        <w:tblInd w:w="0" w:type="dxa"/>
        <w:tblLayout w:type="fixed"/>
        <w:tblCellMar>
          <w:top w:w="0" w:type="dxa"/>
          <w:left w:w="0" w:type="dxa"/>
          <w:bottom w:w="0" w:type="dxa"/>
          <w:right w:w="0" w:type="dxa"/>
        </w:tblCellMar>
      </w:tblPr>
      <w:tblGrid>
        <w:gridCol w:w="800"/>
        <w:gridCol w:w="3453"/>
        <w:gridCol w:w="587"/>
        <w:gridCol w:w="1794"/>
        <w:gridCol w:w="2583"/>
      </w:tblGrid>
      <w:tr>
        <w:tblPrEx>
          <w:tblCellMar>
            <w:top w:w="0" w:type="dxa"/>
            <w:left w:w="0" w:type="dxa"/>
            <w:bottom w:w="0" w:type="dxa"/>
            <w:right w:w="0" w:type="dxa"/>
          </w:tblCellMar>
        </w:tblPrEx>
        <w:trPr>
          <w:trHeight w:val="720" w:hRule="atLeast"/>
        </w:trPr>
        <w:tc>
          <w:tcPr>
            <w:tcW w:w="9217" w:type="dxa"/>
            <w:gridSpan w:val="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渠道险情应急处理项目清单及单价表</w:t>
            </w:r>
          </w:p>
        </w:tc>
      </w:tr>
      <w:tr>
        <w:tblPrEx>
          <w:tblCellMar>
            <w:top w:w="0" w:type="dxa"/>
            <w:left w:w="0" w:type="dxa"/>
            <w:bottom w:w="0" w:type="dxa"/>
            <w:right w:w="0" w:type="dxa"/>
          </w:tblCellMar>
        </w:tblPrEx>
        <w:trPr>
          <w:trHeight w:val="312"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345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名称</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单位</w:t>
            </w:r>
          </w:p>
        </w:tc>
        <w:tc>
          <w:tcPr>
            <w:tcW w:w="1794"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单价（元）</w:t>
            </w:r>
          </w:p>
        </w:tc>
        <w:tc>
          <w:tcPr>
            <w:tcW w:w="2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备 注</w:t>
            </w:r>
          </w:p>
        </w:tc>
      </w:tr>
      <w:tr>
        <w:tblPrEx>
          <w:tblCellMar>
            <w:top w:w="0" w:type="dxa"/>
            <w:left w:w="0" w:type="dxa"/>
            <w:bottom w:w="0" w:type="dxa"/>
            <w:right w:w="0" w:type="dxa"/>
          </w:tblCellMar>
        </w:tblPrEx>
        <w:trPr>
          <w:trHeight w:val="312"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34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79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2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一</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建筑工程</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58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一般土方开挖 运距1km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15.05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一般土方开挖 运距2km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18.61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一般土方开挖 运距3km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21.90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渠道土方开挖 运距1km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16.50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渠道土方开挖 运距2km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20.06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渠道土方开挖 运距3km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23.24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土方填筑 取土距离1km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19.30 </w:t>
            </w:r>
          </w:p>
        </w:tc>
        <w:tc>
          <w:tcPr>
            <w:tcW w:w="2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利用料</w:t>
            </w: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土方填筑 取土距离2km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22.19 </w:t>
            </w:r>
          </w:p>
        </w:tc>
        <w:tc>
          <w:tcPr>
            <w:tcW w:w="2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土方填筑 取土距离3km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24.85 </w:t>
            </w:r>
          </w:p>
        </w:tc>
        <w:tc>
          <w:tcPr>
            <w:tcW w:w="2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截排水沟土方开挖 运距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3km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41.26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外购土方  购土费用（综合单价）</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6.00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塑料盲管Φ100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31.64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垫层砼C15</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493.74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渠道现浇挡墙砼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C25W6F50 (40CM)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671.78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渠道现浇衬砌砼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C25W6F50 (15CM)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852.31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渠道六方块衬砌砼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C35W6F50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683.31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暗涵砼C25W6F50 (40CM)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751.27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边坡网格梁砼C25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(30*30CM)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924.67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截排水沟现浇砼C20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(10CM)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888.74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钢筋制安</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t</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6381.78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21</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边坡挂网喷射砼</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925.65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22</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边坡挂网钢筋制安</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t</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6283.50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边坡Φ60排水孔</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25.21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24</w:t>
            </w:r>
          </w:p>
        </w:tc>
        <w:tc>
          <w:tcPr>
            <w:tcW w:w="3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边坡Φ20砂浆锚杆 L=3M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根</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95.60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边坡Φ22砂浆锚杆 L=4M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根</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139.64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26</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边坡Φ28砂浆锚杆 L=5M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根</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232.89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27</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混凝土拆除 运距3km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189.71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28</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碎石垫层 15cm</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m³</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232.20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29</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单向排水阀Φ100</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个</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58.68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二</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计日工</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计日工 人工综合工日</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工日</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200.00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计日机械台班 单斗挖掘机0.5m³</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台班</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1430.24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计日机械台班 载重汽车8t</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台班</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1029.20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60" w:hRule="atLeast"/>
        </w:trPr>
        <w:tc>
          <w:tcPr>
            <w:tcW w:w="80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3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计日机械台班 单斗挖掘机1m³</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台班</w:t>
            </w:r>
          </w:p>
        </w:tc>
        <w:tc>
          <w:tcPr>
            <w:tcW w:w="1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1858.64 </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bl>
    <w:p>
      <w:pPr>
        <w:pStyle w:val="8"/>
        <w:ind w:firstLine="560"/>
        <w:rPr>
          <w:rFonts w:ascii="方正小标宋_GBK" w:eastAsia="方正小标宋_GBK"/>
          <w:sz w:val="28"/>
          <w:szCs w:val="28"/>
        </w:rPr>
      </w:pPr>
    </w:p>
    <w:p>
      <w:pPr>
        <w:pStyle w:val="3"/>
        <w:ind w:firstLine="2811" w:firstLineChars="700"/>
        <w:rPr>
          <w:rFonts w:ascii="Times New Roman" w:hAnsi="Times New Roman" w:eastAsia="黑体"/>
          <w:sz w:val="40"/>
          <w:szCs w:val="40"/>
        </w:rPr>
      </w:pPr>
    </w:p>
    <w:p>
      <w:pPr>
        <w:pStyle w:val="3"/>
        <w:ind w:firstLine="2811" w:firstLineChars="700"/>
        <w:rPr>
          <w:rFonts w:ascii="Times New Roman" w:hAnsi="Times New Roman" w:eastAsia="黑体"/>
          <w:sz w:val="40"/>
          <w:szCs w:val="40"/>
        </w:rPr>
      </w:pPr>
    </w:p>
    <w:p>
      <w:pPr>
        <w:pStyle w:val="3"/>
        <w:ind w:firstLine="2811" w:firstLineChars="700"/>
        <w:rPr>
          <w:rFonts w:ascii="Times New Roman" w:hAnsi="Times New Roman" w:eastAsia="黑体"/>
          <w:sz w:val="40"/>
          <w:szCs w:val="40"/>
        </w:rPr>
      </w:pPr>
    </w:p>
    <w:p>
      <w:pPr>
        <w:pStyle w:val="3"/>
        <w:ind w:firstLine="2811" w:firstLineChars="700"/>
        <w:rPr>
          <w:rFonts w:ascii="Times New Roman" w:hAnsi="Times New Roman" w:eastAsia="黑体"/>
          <w:sz w:val="40"/>
          <w:szCs w:val="40"/>
        </w:rPr>
      </w:pPr>
    </w:p>
    <w:p>
      <w:pPr>
        <w:pStyle w:val="3"/>
        <w:ind w:firstLine="2811" w:firstLineChars="700"/>
        <w:rPr>
          <w:rFonts w:ascii="Times New Roman" w:hAnsi="Times New Roman" w:eastAsia="黑体"/>
          <w:sz w:val="40"/>
          <w:szCs w:val="40"/>
        </w:rPr>
      </w:pPr>
    </w:p>
    <w:p>
      <w:pPr>
        <w:pStyle w:val="3"/>
        <w:ind w:firstLine="2811" w:firstLineChars="700"/>
        <w:rPr>
          <w:rFonts w:ascii="Times New Roman" w:hAnsi="Times New Roman" w:eastAsia="黑体"/>
          <w:sz w:val="40"/>
          <w:szCs w:val="40"/>
        </w:rPr>
      </w:pPr>
    </w:p>
    <w:p>
      <w:pPr>
        <w:pStyle w:val="3"/>
        <w:ind w:firstLine="2811" w:firstLineChars="700"/>
        <w:rPr>
          <w:rFonts w:ascii="Times New Roman" w:hAnsi="Times New Roman" w:eastAsia="黑体"/>
          <w:sz w:val="40"/>
          <w:szCs w:val="40"/>
        </w:rPr>
      </w:pPr>
    </w:p>
    <w:p>
      <w:pPr>
        <w:pStyle w:val="3"/>
        <w:rPr>
          <w:rFonts w:ascii="Times New Roman" w:hAnsi="Times New Roman" w:eastAsia="黑体"/>
          <w:sz w:val="40"/>
          <w:szCs w:val="40"/>
        </w:rPr>
      </w:pPr>
    </w:p>
    <w:p>
      <w:pPr>
        <w:rPr>
          <w:rFonts w:ascii="Times New Roman" w:hAnsi="Times New Roman" w:eastAsia="黑体"/>
          <w:sz w:val="40"/>
          <w:szCs w:val="40"/>
        </w:rPr>
      </w:pPr>
    </w:p>
    <w:p>
      <w:pPr>
        <w:pStyle w:val="8"/>
      </w:pPr>
    </w:p>
    <w:p>
      <w:pPr>
        <w:pStyle w:val="3"/>
        <w:ind w:firstLine="2811" w:firstLineChars="700"/>
        <w:rPr>
          <w:rFonts w:ascii="Times New Roman" w:hAnsi="Times New Roman" w:eastAsia="黑体"/>
          <w:sz w:val="40"/>
          <w:szCs w:val="40"/>
        </w:rPr>
      </w:pPr>
      <w:r>
        <w:rPr>
          <w:rFonts w:ascii="Times New Roman" w:hAnsi="Times New Roman" w:eastAsia="黑体"/>
          <w:sz w:val="40"/>
          <w:szCs w:val="40"/>
        </w:rPr>
        <w:t>投标文件格式</w:t>
      </w:r>
    </w:p>
    <w:p>
      <w:pPr>
        <w:pStyle w:val="6"/>
      </w:pPr>
    </w:p>
    <w:p/>
    <w:p>
      <w:pPr>
        <w:jc w:val="center"/>
        <w:rPr>
          <w:sz w:val="36"/>
          <w:szCs w:val="44"/>
        </w:rPr>
      </w:pPr>
    </w:p>
    <w:p>
      <w:pPr>
        <w:spacing w:after="105"/>
        <w:rPr>
          <w:rFonts w:ascii="Times New Roman" w:hAnsi="Times New Roman" w:eastAsia="楷体_GB2312" w:cs="Times New Roman"/>
        </w:rPr>
      </w:pPr>
    </w:p>
    <w:p>
      <w:pPr>
        <w:spacing w:line="265" w:lineRule="auto"/>
        <w:ind w:left="10" w:right="212" w:hanging="10"/>
        <w:jc w:val="center"/>
        <w:rPr>
          <w:rFonts w:ascii="Times New Roman" w:hAnsi="Times New Roman" w:eastAsia="楷体_GB2312" w:cs="Times New Roman"/>
          <w:sz w:val="32"/>
          <w:szCs w:val="32"/>
        </w:rPr>
      </w:pPr>
      <w:r>
        <w:rPr>
          <w:rFonts w:ascii="Times New Roman" w:hAnsi="Times New Roman" w:eastAsia="楷体_GB2312" w:cs="Times New Roman"/>
          <w:sz w:val="32"/>
          <w:szCs w:val="32"/>
          <w:u w:val="single" w:color="000000"/>
        </w:rPr>
        <w:t xml:space="preserve">        </w:t>
      </w:r>
      <w:r>
        <w:rPr>
          <w:rFonts w:ascii="Times New Roman" w:hAnsi="Times New Roman" w:eastAsia="楷体_GB2312" w:cs="Times New Roman"/>
          <w:sz w:val="32"/>
          <w:szCs w:val="32"/>
        </w:rPr>
        <w:t>（项目名称）</w:t>
      </w:r>
      <w:r>
        <w:rPr>
          <w:rFonts w:ascii="Times New Roman" w:hAnsi="Times New Roman" w:eastAsia="楷体_GB2312" w:cs="Times New Roman"/>
          <w:sz w:val="32"/>
          <w:szCs w:val="32"/>
          <w:u w:val="single"/>
        </w:rPr>
        <w:t xml:space="preserve">        </w:t>
      </w:r>
      <w:r>
        <w:rPr>
          <w:rFonts w:ascii="Times New Roman" w:hAnsi="Times New Roman" w:eastAsia="楷体_GB2312" w:cs="Times New Roman"/>
          <w:sz w:val="32"/>
          <w:szCs w:val="32"/>
        </w:rPr>
        <w:t xml:space="preserve"> 招标项目 </w:t>
      </w:r>
    </w:p>
    <w:p>
      <w:pPr>
        <w:rPr>
          <w:rFonts w:ascii="Times New Roman" w:hAnsi="Times New Roman" w:eastAsia="楷体_GB2312" w:cs="Times New Roman"/>
        </w:rPr>
      </w:pPr>
      <w:r>
        <w:rPr>
          <w:rFonts w:ascii="Times New Roman" w:hAnsi="Times New Roman" w:eastAsia="楷体_GB2312" w:cs="Times New Roman"/>
          <w:sz w:val="20"/>
        </w:rPr>
        <w:t xml:space="preserve"> </w:t>
      </w:r>
    </w:p>
    <w:p>
      <w:pPr>
        <w:spacing w:after="254"/>
        <w:rPr>
          <w:rFonts w:ascii="Times New Roman" w:hAnsi="Times New Roman" w:eastAsia="宋体" w:cs="Times New Roman"/>
        </w:rPr>
      </w:pPr>
      <w:r>
        <w:rPr>
          <w:rFonts w:ascii="Times New Roman" w:hAnsi="Times New Roman" w:eastAsia="宋体" w:cs="Times New Roman"/>
          <w:sz w:val="20"/>
        </w:rPr>
        <w:t xml:space="preserve"> </w:t>
      </w:r>
    </w:p>
    <w:p>
      <w:pPr>
        <w:ind w:right="213"/>
        <w:jc w:val="center"/>
        <w:rPr>
          <w:rFonts w:ascii="Times New Roman" w:hAnsi="Times New Roman" w:eastAsia="宋体" w:cs="Times New Roman"/>
          <w:b/>
          <w:sz w:val="72"/>
          <w:szCs w:val="72"/>
        </w:rPr>
      </w:pPr>
      <w:r>
        <w:rPr>
          <w:rFonts w:ascii="Times New Roman" w:hAnsi="Times New Roman" w:eastAsia="宋体" w:cs="Times New Roman"/>
          <w:b/>
          <w:sz w:val="72"/>
          <w:szCs w:val="72"/>
        </w:rPr>
        <w:t xml:space="preserve">投标文件 </w:t>
      </w:r>
    </w:p>
    <w:p>
      <w:pPr>
        <w:ind w:right="104"/>
        <w:jc w:val="center"/>
        <w:rPr>
          <w:rFonts w:ascii="Times New Roman" w:hAnsi="Times New Roman" w:eastAsia="宋体" w:cs="Times New Roman"/>
        </w:rPr>
      </w:pPr>
      <w:r>
        <w:rPr>
          <w:rFonts w:ascii="Times New Roman" w:hAnsi="Times New Roman" w:eastAsia="宋体" w:cs="Times New Roman"/>
          <w:sz w:val="44"/>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宋体" w:cs="Times New Roman"/>
        </w:rPr>
      </w:pPr>
      <w:r>
        <w:rPr>
          <w:rFonts w:ascii="Times New Roman" w:hAnsi="Times New Roman" w:eastAsia="宋体" w:cs="Times New Roman"/>
          <w:sz w:val="28"/>
        </w:rPr>
        <w:t xml:space="preserve"> </w:t>
      </w:r>
    </w:p>
    <w:p>
      <w:pPr>
        <w:rPr>
          <w:rFonts w:ascii="Times New Roman" w:hAnsi="Times New Roman" w:eastAsia="楷体_GB2312" w:cs="Times New Roman"/>
          <w:b/>
          <w:bCs/>
          <w:sz w:val="28"/>
        </w:rPr>
      </w:pPr>
      <w:r>
        <w:rPr>
          <w:rFonts w:ascii="Times New Roman" w:hAnsi="Times New Roman" w:eastAsia="宋体" w:cs="Times New Roman"/>
          <w:sz w:val="28"/>
        </w:rPr>
        <w:t xml:space="preserve"> </w:t>
      </w:r>
    </w:p>
    <w:p>
      <w:pPr>
        <w:rPr>
          <w:rFonts w:ascii="Times New Roman" w:hAnsi="Times New Roman" w:eastAsia="楷体_GB2312" w:cs="Times New Roman"/>
          <w:b/>
          <w:bCs/>
        </w:rPr>
      </w:pPr>
    </w:p>
    <w:p>
      <w:pPr>
        <w:autoSpaceDE w:val="0"/>
        <w:autoSpaceDN w:val="0"/>
        <w:adjustRightInd w:val="0"/>
        <w:ind w:firstLine="843" w:firstLineChars="300"/>
        <w:rPr>
          <w:rFonts w:ascii="Times New Roman" w:hAnsi="Times New Roman" w:eastAsia="楷体_GB2312" w:cs="Times New Roman"/>
          <w:b/>
          <w:kern w:val="0"/>
          <w:sz w:val="28"/>
          <w:szCs w:val="28"/>
        </w:rPr>
      </w:pPr>
      <w:bookmarkStart w:id="41" w:name="_Hlk46739270"/>
      <w:r>
        <w:rPr>
          <w:rFonts w:ascii="Times New Roman" w:hAnsi="Times New Roman" w:eastAsia="楷体_GB2312" w:cs="Times New Roman"/>
          <w:b/>
          <w:kern w:val="0"/>
          <w:sz w:val="28"/>
          <w:szCs w:val="28"/>
        </w:rPr>
        <w:t>投  标  人：</w:t>
      </w:r>
      <w:r>
        <w:rPr>
          <w:rFonts w:ascii="Times New Roman" w:hAnsi="Times New Roman" w:eastAsia="楷体_GB2312" w:cs="Times New Roman"/>
          <w:b/>
          <w:kern w:val="0"/>
          <w:sz w:val="28"/>
          <w:szCs w:val="28"/>
          <w:u w:val="single"/>
        </w:rPr>
        <w:t xml:space="preserve">                  </w:t>
      </w:r>
      <w:r>
        <w:rPr>
          <w:rFonts w:ascii="Times New Roman" w:hAnsi="Times New Roman" w:eastAsia="楷体_GB2312" w:cs="Times New Roman"/>
          <w:b/>
          <w:kern w:val="0"/>
          <w:sz w:val="28"/>
          <w:szCs w:val="28"/>
        </w:rPr>
        <w:t>（盖单位章）</w:t>
      </w:r>
    </w:p>
    <w:p>
      <w:pPr>
        <w:autoSpaceDE w:val="0"/>
        <w:autoSpaceDN w:val="0"/>
        <w:adjustRightInd w:val="0"/>
        <w:spacing w:line="626" w:lineRule="atLeast"/>
        <w:ind w:right="468" w:firstLine="843" w:firstLineChars="300"/>
        <w:rPr>
          <w:rFonts w:ascii="Times New Roman" w:hAnsi="Times New Roman" w:eastAsia="楷体_GB2312" w:cs="Times New Roman"/>
          <w:b/>
          <w:kern w:val="0"/>
          <w:sz w:val="28"/>
          <w:szCs w:val="28"/>
        </w:rPr>
      </w:pPr>
      <w:r>
        <w:rPr>
          <w:rFonts w:ascii="Times New Roman" w:hAnsi="Times New Roman" w:eastAsia="楷体_GB2312" w:cs="Times New Roman"/>
          <w:b/>
          <w:kern w:val="0"/>
          <w:sz w:val="28"/>
          <w:szCs w:val="28"/>
        </w:rPr>
        <w:t>法定代表人：</w:t>
      </w:r>
      <w:r>
        <w:rPr>
          <w:rFonts w:ascii="Times New Roman" w:hAnsi="Times New Roman" w:eastAsia="楷体_GB2312" w:cs="Times New Roman"/>
          <w:b/>
          <w:kern w:val="0"/>
          <w:sz w:val="28"/>
          <w:szCs w:val="28"/>
          <w:u w:val="single"/>
        </w:rPr>
        <w:t xml:space="preserve">                      </w:t>
      </w:r>
      <w:r>
        <w:rPr>
          <w:rFonts w:ascii="Times New Roman" w:hAnsi="Times New Roman" w:eastAsia="楷体_GB2312" w:cs="Times New Roman"/>
          <w:b/>
          <w:kern w:val="0"/>
          <w:sz w:val="28"/>
          <w:szCs w:val="28"/>
        </w:rPr>
        <w:t>（签字或盖章）</w:t>
      </w:r>
    </w:p>
    <w:p>
      <w:pPr>
        <w:spacing w:line="900" w:lineRule="exact"/>
        <w:ind w:firstLine="843" w:firstLineChars="300"/>
        <w:rPr>
          <w:rFonts w:ascii="Times New Roman" w:hAnsi="Times New Roman" w:eastAsia="楷体_GB2312" w:cs="Times New Roman"/>
          <w:b/>
          <w:bCs/>
          <w:sz w:val="28"/>
          <w:szCs w:val="28"/>
        </w:rPr>
      </w:pPr>
      <w:r>
        <w:rPr>
          <w:rFonts w:ascii="Times New Roman" w:hAnsi="Times New Roman" w:eastAsia="楷体_GB2312" w:cs="Times New Roman"/>
          <w:b/>
          <w:sz w:val="28"/>
          <w:szCs w:val="28"/>
        </w:rPr>
        <w:t>时      间：</w:t>
      </w:r>
      <w:r>
        <w:rPr>
          <w:rFonts w:ascii="Times New Roman" w:hAnsi="Times New Roman" w:eastAsia="楷体_GB2312" w:cs="Times New Roman"/>
          <w:b/>
          <w:sz w:val="28"/>
          <w:szCs w:val="28"/>
          <w:u w:val="single"/>
        </w:rPr>
        <w:t xml:space="preserve">         </w:t>
      </w:r>
      <w:r>
        <w:rPr>
          <w:rFonts w:ascii="Times New Roman" w:hAnsi="Times New Roman" w:eastAsia="楷体_GB2312" w:cs="Times New Roman"/>
          <w:b/>
          <w:sz w:val="28"/>
          <w:szCs w:val="28"/>
        </w:rPr>
        <w:t>年</w:t>
      </w:r>
      <w:r>
        <w:rPr>
          <w:rFonts w:ascii="Times New Roman" w:hAnsi="Times New Roman" w:eastAsia="楷体_GB2312" w:cs="Times New Roman"/>
          <w:b/>
          <w:sz w:val="28"/>
          <w:szCs w:val="28"/>
          <w:u w:val="single"/>
        </w:rPr>
        <w:t xml:space="preserve">     </w:t>
      </w:r>
      <w:r>
        <w:rPr>
          <w:rFonts w:ascii="Times New Roman" w:hAnsi="Times New Roman" w:eastAsia="楷体_GB2312" w:cs="Times New Roman"/>
          <w:b/>
          <w:sz w:val="28"/>
          <w:szCs w:val="28"/>
        </w:rPr>
        <w:t>月</w:t>
      </w:r>
      <w:r>
        <w:rPr>
          <w:rFonts w:ascii="Times New Roman" w:hAnsi="Times New Roman" w:eastAsia="楷体_GB2312" w:cs="Times New Roman"/>
          <w:b/>
          <w:sz w:val="28"/>
          <w:szCs w:val="28"/>
          <w:u w:val="single"/>
        </w:rPr>
        <w:t xml:space="preserve">     </w:t>
      </w:r>
      <w:r>
        <w:rPr>
          <w:rFonts w:ascii="Times New Roman" w:hAnsi="Times New Roman" w:eastAsia="楷体_GB2312" w:cs="Times New Roman"/>
          <w:b/>
          <w:sz w:val="28"/>
          <w:szCs w:val="28"/>
        </w:rPr>
        <w:t>日</w:t>
      </w:r>
    </w:p>
    <w:bookmarkEnd w:id="41"/>
    <w:p>
      <w:pPr>
        <w:widowControl/>
        <w:spacing w:before="156" w:after="312" w:line="420" w:lineRule="atLeast"/>
        <w:jc w:val="center"/>
        <w:rPr>
          <w:rFonts w:eastAsia="黑体"/>
          <w:kern w:val="0"/>
          <w:sz w:val="28"/>
          <w:szCs w:val="28"/>
        </w:rPr>
      </w:pPr>
      <w:r>
        <w:rPr>
          <w:rFonts w:eastAsia="黑体"/>
          <w:kern w:val="0"/>
          <w:sz w:val="24"/>
          <w:szCs w:val="28"/>
        </w:rPr>
        <w:t xml:space="preserve">          </w:t>
      </w:r>
      <w:r>
        <w:rPr>
          <w:rFonts w:hint="eastAsia" w:eastAsia="黑体"/>
          <w:kern w:val="0"/>
          <w:sz w:val="24"/>
          <w:szCs w:val="28"/>
        </w:rPr>
        <w:t xml:space="preserve">          </w:t>
      </w:r>
      <w:r>
        <w:rPr>
          <w:rFonts w:eastAsia="黑体"/>
          <w:kern w:val="0"/>
          <w:sz w:val="24"/>
          <w:szCs w:val="28"/>
        </w:rPr>
        <w:t xml:space="preserve"> </w:t>
      </w:r>
    </w:p>
    <w:p>
      <w:pPr>
        <w:widowControl/>
        <w:rPr>
          <w:szCs w:val="21"/>
        </w:rPr>
      </w:pPr>
      <w:bookmarkStart w:id="42" w:name="_Toc300678566"/>
    </w:p>
    <w:p>
      <w:pPr>
        <w:pStyle w:val="4"/>
        <w:spacing w:line="240" w:lineRule="auto"/>
        <w:jc w:val="center"/>
        <w:rPr>
          <w:rFonts w:ascii="Times New Roman" w:hAnsi="Times New Roman" w:eastAsia="黑体"/>
          <w:b w:val="0"/>
          <w:bCs w:val="0"/>
          <w:sz w:val="36"/>
          <w:szCs w:val="36"/>
        </w:rPr>
      </w:pPr>
      <w:bookmarkStart w:id="43" w:name="_Toc31187_WPSOffice_Level2"/>
      <w:bookmarkStart w:id="44" w:name="_Toc21505456"/>
      <w:bookmarkStart w:id="45" w:name="_Toc22441"/>
      <w:bookmarkStart w:id="46" w:name="_Toc9178578"/>
      <w:r>
        <w:rPr>
          <w:rFonts w:ascii="Times New Roman" w:hAnsi="Times New Roman" w:eastAsia="黑体"/>
          <w:b w:val="0"/>
          <w:bCs w:val="0"/>
          <w:sz w:val="36"/>
          <w:szCs w:val="36"/>
        </w:rPr>
        <w:t>目    录</w:t>
      </w:r>
      <w:bookmarkEnd w:id="42"/>
      <w:bookmarkEnd w:id="43"/>
      <w:bookmarkEnd w:id="44"/>
      <w:bookmarkEnd w:id="45"/>
      <w:bookmarkEnd w:id="46"/>
    </w:p>
    <w:p>
      <w:pPr>
        <w:widowControl/>
        <w:rPr>
          <w:szCs w:val="21"/>
        </w:rPr>
      </w:pPr>
    </w:p>
    <w:p>
      <w:pPr>
        <w:spacing w:line="360" w:lineRule="auto"/>
        <w:ind w:firstLine="480" w:firstLineChars="200"/>
        <w:rPr>
          <w:rStyle w:val="22"/>
          <w:rFonts w:ascii="仿宋_GB2312" w:hAnsi="仿宋_GB2312" w:eastAsia="仿宋_GB2312" w:cs="仿宋_GB2312"/>
          <w:color w:val="auto"/>
          <w:sz w:val="24"/>
          <w:u w:val="none"/>
        </w:rPr>
      </w:pPr>
      <w:r>
        <w:rPr>
          <w:rStyle w:val="22"/>
          <w:rFonts w:hint="eastAsia" w:ascii="仿宋_GB2312" w:hAnsi="仿宋_GB2312" w:eastAsia="仿宋_GB2312" w:cs="仿宋_GB2312"/>
          <w:color w:val="auto"/>
          <w:sz w:val="24"/>
          <w:u w:val="none"/>
        </w:rPr>
        <w:t>一、投标函及投标函附录</w:t>
      </w:r>
    </w:p>
    <w:p>
      <w:pPr>
        <w:spacing w:line="360" w:lineRule="auto"/>
        <w:ind w:firstLine="480" w:firstLineChars="200"/>
        <w:rPr>
          <w:rStyle w:val="22"/>
          <w:rFonts w:ascii="仿宋_GB2312" w:hAnsi="仿宋_GB2312" w:eastAsia="仿宋_GB2312" w:cs="仿宋_GB2312"/>
          <w:color w:val="auto"/>
          <w:sz w:val="24"/>
          <w:u w:val="none"/>
        </w:rPr>
      </w:pPr>
      <w:r>
        <w:rPr>
          <w:rStyle w:val="22"/>
          <w:rFonts w:hint="eastAsia" w:ascii="仿宋_GB2312" w:hAnsi="仿宋_GB2312" w:eastAsia="仿宋_GB2312" w:cs="仿宋_GB2312"/>
          <w:color w:val="auto"/>
          <w:sz w:val="24"/>
          <w:u w:val="none"/>
        </w:rPr>
        <w:t>二、法定代表人身份证明</w:t>
      </w:r>
    </w:p>
    <w:p>
      <w:pPr>
        <w:spacing w:line="360" w:lineRule="auto"/>
        <w:ind w:firstLine="420" w:firstLineChars="200"/>
        <w:rPr>
          <w:rStyle w:val="22"/>
          <w:rFonts w:ascii="仿宋_GB2312" w:hAnsi="仿宋_GB2312" w:eastAsia="仿宋_GB2312" w:cs="仿宋_GB2312"/>
          <w:color w:val="auto"/>
          <w:sz w:val="24"/>
          <w:u w:val="none"/>
        </w:rPr>
      </w:pPr>
      <w:r>
        <w:fldChar w:fldCharType="begin"/>
      </w:r>
      <w:r>
        <w:instrText xml:space="preserve"> HYPERLINK \l "_Toc300678571" </w:instrText>
      </w:r>
      <w:r>
        <w:fldChar w:fldCharType="separate"/>
      </w:r>
      <w:bookmarkStart w:id="47" w:name="_Toc23630_WPSOffice_Level1"/>
      <w:r>
        <w:rPr>
          <w:rStyle w:val="22"/>
          <w:rFonts w:hint="eastAsia" w:ascii="仿宋_GB2312" w:hAnsi="仿宋_GB2312" w:eastAsia="仿宋_GB2312" w:cs="仿宋_GB2312"/>
          <w:color w:val="auto"/>
          <w:sz w:val="24"/>
          <w:u w:val="none"/>
        </w:rPr>
        <w:t>三、授权委托书</w:t>
      </w:r>
      <w:bookmarkEnd w:id="47"/>
      <w:r>
        <w:rPr>
          <w:rStyle w:val="22"/>
          <w:rFonts w:hint="eastAsia" w:ascii="仿宋_GB2312" w:hAnsi="仿宋_GB2312" w:eastAsia="仿宋_GB2312" w:cs="仿宋_GB2312"/>
          <w:color w:val="auto"/>
          <w:sz w:val="24"/>
          <w:u w:val="none"/>
        </w:rPr>
        <w:fldChar w:fldCharType="end"/>
      </w:r>
    </w:p>
    <w:p>
      <w:pPr>
        <w:spacing w:line="360" w:lineRule="auto"/>
        <w:ind w:firstLine="480" w:firstLineChars="200"/>
        <w:rPr>
          <w:rStyle w:val="22"/>
          <w:rFonts w:ascii="仿宋_GB2312" w:hAnsi="仿宋_GB2312" w:eastAsia="仿宋_GB2312" w:cs="仿宋_GB2312"/>
          <w:color w:val="auto"/>
          <w:sz w:val="24"/>
          <w:u w:val="none"/>
        </w:rPr>
      </w:pPr>
      <w:r>
        <w:rPr>
          <w:rStyle w:val="22"/>
          <w:rFonts w:hint="eastAsia" w:ascii="仿宋_GB2312" w:hAnsi="仿宋_GB2312" w:eastAsia="仿宋_GB2312" w:cs="仿宋_GB2312"/>
          <w:color w:val="auto"/>
          <w:sz w:val="24"/>
          <w:u w:val="none"/>
        </w:rPr>
        <w:t>四、工程结算款支付账户</w:t>
      </w:r>
    </w:p>
    <w:p>
      <w:pPr>
        <w:spacing w:line="360" w:lineRule="auto"/>
        <w:ind w:firstLine="480" w:firstLineChars="200"/>
        <w:rPr>
          <w:rStyle w:val="22"/>
          <w:rFonts w:ascii="仿宋_GB2312" w:hAnsi="仿宋_GB2312" w:eastAsia="仿宋_GB2312" w:cs="仿宋_GB2312"/>
          <w:color w:val="auto"/>
          <w:sz w:val="24"/>
          <w:u w:val="none"/>
        </w:rPr>
      </w:pPr>
      <w:r>
        <w:rPr>
          <w:rStyle w:val="22"/>
          <w:rFonts w:hint="eastAsia" w:ascii="仿宋_GB2312" w:hAnsi="仿宋_GB2312" w:eastAsia="仿宋_GB2312" w:cs="仿宋_GB2312"/>
          <w:color w:val="auto"/>
          <w:sz w:val="24"/>
          <w:u w:val="none"/>
        </w:rPr>
        <w:t>五、已标价工程量清单</w:t>
      </w:r>
    </w:p>
    <w:p>
      <w:pPr>
        <w:spacing w:line="360" w:lineRule="auto"/>
        <w:ind w:firstLine="480" w:firstLineChars="200"/>
        <w:rPr>
          <w:rStyle w:val="22"/>
          <w:rFonts w:ascii="仿宋_GB2312" w:hAnsi="仿宋_GB2312" w:eastAsia="仿宋_GB2312" w:cs="仿宋_GB2312"/>
          <w:color w:val="auto"/>
          <w:sz w:val="24"/>
          <w:u w:val="none"/>
        </w:rPr>
      </w:pPr>
      <w:r>
        <w:rPr>
          <w:rStyle w:val="22"/>
          <w:rFonts w:hint="eastAsia" w:ascii="仿宋_GB2312" w:hAnsi="仿宋_GB2312" w:eastAsia="仿宋_GB2312" w:cs="仿宋_GB2312"/>
          <w:color w:val="auto"/>
          <w:sz w:val="24"/>
          <w:u w:val="none"/>
        </w:rPr>
        <w:t>六、项目管理机构</w:t>
      </w:r>
    </w:p>
    <w:p>
      <w:pPr>
        <w:spacing w:line="360" w:lineRule="auto"/>
        <w:ind w:firstLine="480" w:firstLineChars="200"/>
        <w:rPr>
          <w:rStyle w:val="22"/>
          <w:rFonts w:ascii="仿宋_GB2312" w:hAnsi="仿宋_GB2312" w:eastAsia="仿宋_GB2312" w:cs="仿宋_GB2312"/>
          <w:color w:val="auto"/>
          <w:sz w:val="24"/>
          <w:u w:val="none"/>
        </w:rPr>
      </w:pPr>
      <w:r>
        <w:rPr>
          <w:rStyle w:val="22"/>
          <w:rFonts w:hint="eastAsia" w:ascii="仿宋_GB2312" w:hAnsi="仿宋_GB2312" w:eastAsia="仿宋_GB2312" w:cs="仿宋_GB2312"/>
          <w:color w:val="auto"/>
          <w:sz w:val="24"/>
          <w:u w:val="none"/>
        </w:rPr>
        <w:t>七、拟分包项目情况表</w:t>
      </w:r>
    </w:p>
    <w:p>
      <w:pPr>
        <w:spacing w:line="360" w:lineRule="auto"/>
        <w:ind w:firstLine="480" w:firstLineChars="200"/>
        <w:rPr>
          <w:rStyle w:val="22"/>
          <w:rFonts w:ascii="仿宋_GB2312" w:hAnsi="仿宋_GB2312" w:eastAsia="仿宋_GB2312" w:cs="仿宋_GB2312"/>
          <w:color w:val="auto"/>
          <w:sz w:val="24"/>
          <w:u w:val="none"/>
        </w:rPr>
      </w:pPr>
      <w:r>
        <w:rPr>
          <w:rStyle w:val="22"/>
          <w:rFonts w:hint="eastAsia" w:ascii="仿宋_GB2312" w:hAnsi="仿宋_GB2312" w:eastAsia="仿宋_GB2312" w:cs="仿宋_GB2312"/>
          <w:color w:val="auto"/>
          <w:sz w:val="24"/>
          <w:u w:val="none"/>
        </w:rPr>
        <w:t>八、资格审查资料</w:t>
      </w:r>
    </w:p>
    <w:p>
      <w:pPr>
        <w:spacing w:line="360" w:lineRule="auto"/>
        <w:ind w:firstLine="420" w:firstLineChars="200"/>
        <w:rPr>
          <w:rStyle w:val="22"/>
          <w:rFonts w:ascii="仿宋_GB2312" w:hAnsi="仿宋_GB2312" w:eastAsia="仿宋_GB2312" w:cs="仿宋_GB2312"/>
          <w:color w:val="auto"/>
          <w:sz w:val="24"/>
          <w:u w:val="none"/>
        </w:rPr>
      </w:pPr>
      <w:r>
        <w:fldChar w:fldCharType="begin"/>
      </w:r>
      <w:r>
        <w:instrText xml:space="preserve"> HYPERLINK \l "_Toc300678581" </w:instrText>
      </w:r>
      <w:r>
        <w:fldChar w:fldCharType="separate"/>
      </w:r>
      <w:bookmarkStart w:id="48" w:name="_Toc15359_WPSOffice_Level2"/>
      <w:r>
        <w:rPr>
          <w:rStyle w:val="22"/>
          <w:rFonts w:hint="eastAsia" w:ascii="仿宋_GB2312" w:hAnsi="仿宋_GB2312" w:eastAsia="仿宋_GB2312" w:cs="仿宋_GB2312"/>
          <w:color w:val="auto"/>
          <w:sz w:val="24"/>
          <w:u w:val="none"/>
        </w:rPr>
        <w:t>（1）投标人基本情况表</w:t>
      </w:r>
      <w:bookmarkEnd w:id="48"/>
      <w:r>
        <w:rPr>
          <w:rStyle w:val="22"/>
          <w:rFonts w:hint="eastAsia" w:ascii="仿宋_GB2312" w:hAnsi="仿宋_GB2312" w:eastAsia="仿宋_GB2312" w:cs="仿宋_GB2312"/>
          <w:color w:val="auto"/>
          <w:sz w:val="24"/>
          <w:u w:val="none"/>
        </w:rPr>
        <w:fldChar w:fldCharType="end"/>
      </w:r>
    </w:p>
    <w:p>
      <w:pPr>
        <w:numPr>
          <w:ilvl w:val="0"/>
          <w:numId w:val="1"/>
        </w:numPr>
        <w:spacing w:line="360" w:lineRule="auto"/>
        <w:ind w:firstLine="480" w:firstLineChars="200"/>
        <w:rPr>
          <w:rStyle w:val="22"/>
          <w:rFonts w:ascii="仿宋_GB2312" w:hAnsi="仿宋_GB2312" w:eastAsia="仿宋_GB2312" w:cs="仿宋_GB2312"/>
          <w:color w:val="auto"/>
          <w:sz w:val="24"/>
        </w:rPr>
      </w:pPr>
      <w:r>
        <w:rPr>
          <w:rStyle w:val="22"/>
          <w:rFonts w:hint="eastAsia" w:ascii="仿宋_GB2312" w:hAnsi="仿宋_GB2312" w:eastAsia="仿宋_GB2312" w:cs="仿宋_GB2312"/>
          <w:color w:val="auto"/>
          <w:sz w:val="24"/>
        </w:rPr>
        <w:t>具备履行合同所必需的设备和专业技术能力的承诺书（格式）</w:t>
      </w:r>
    </w:p>
    <w:p>
      <w:pPr>
        <w:numPr>
          <w:ilvl w:val="0"/>
          <w:numId w:val="1"/>
        </w:numPr>
        <w:spacing w:line="360" w:lineRule="auto"/>
        <w:ind w:firstLine="480" w:firstLineChars="200"/>
        <w:rPr>
          <w:rStyle w:val="22"/>
          <w:rFonts w:ascii="仿宋_GB2312" w:hAnsi="仿宋_GB2312" w:eastAsia="仿宋_GB2312" w:cs="仿宋_GB2312"/>
          <w:color w:val="auto"/>
          <w:sz w:val="24"/>
          <w:u w:val="none"/>
        </w:rPr>
      </w:pPr>
      <w:r>
        <w:rPr>
          <w:rStyle w:val="22"/>
          <w:rFonts w:hint="eastAsia" w:ascii="仿宋_GB2312" w:hAnsi="仿宋_GB2312" w:eastAsia="仿宋_GB2312" w:cs="仿宋_GB2312"/>
          <w:color w:val="auto"/>
          <w:sz w:val="24"/>
          <w:u w:val="none"/>
        </w:rPr>
        <w:t>近年发生的诉讼及仲裁情况表</w:t>
      </w:r>
    </w:p>
    <w:p>
      <w:pPr>
        <w:spacing w:line="360" w:lineRule="auto"/>
        <w:ind w:firstLine="480" w:firstLineChars="200"/>
        <w:rPr>
          <w:rStyle w:val="22"/>
          <w:rFonts w:ascii="仿宋_GB2312" w:hAnsi="仿宋_GB2312" w:eastAsia="仿宋_GB2312" w:cs="仿宋_GB2312"/>
          <w:color w:val="auto"/>
          <w:sz w:val="24"/>
          <w:u w:val="none"/>
        </w:rPr>
      </w:pPr>
      <w:r>
        <w:rPr>
          <w:rStyle w:val="22"/>
          <w:rFonts w:hint="eastAsia" w:ascii="仿宋_GB2312" w:hAnsi="仿宋_GB2312" w:eastAsia="仿宋_GB2312" w:cs="仿宋_GB2312"/>
          <w:color w:val="auto"/>
          <w:sz w:val="24"/>
          <w:u w:val="none"/>
        </w:rPr>
        <w:t>九、原件的扫描件</w:t>
      </w:r>
    </w:p>
    <w:p>
      <w:pPr>
        <w:spacing w:line="360" w:lineRule="auto"/>
        <w:ind w:firstLine="480" w:firstLineChars="200"/>
        <w:rPr>
          <w:rStyle w:val="22"/>
          <w:color w:val="auto"/>
          <w:u w:val="none"/>
        </w:rPr>
      </w:pPr>
      <w:r>
        <w:rPr>
          <w:rStyle w:val="22"/>
          <w:rFonts w:hint="eastAsia" w:ascii="仿宋_GB2312" w:hAnsi="仿宋_GB2312" w:eastAsia="仿宋_GB2312" w:cs="仿宋_GB2312"/>
          <w:color w:val="auto"/>
          <w:sz w:val="24"/>
          <w:u w:val="none"/>
        </w:rPr>
        <w:t>十、其它材料</w:t>
      </w:r>
      <w:bookmarkStart w:id="49" w:name="_Toc300678567"/>
    </w:p>
    <w:p>
      <w:pPr>
        <w:spacing w:line="276" w:lineRule="auto"/>
        <w:rPr>
          <w:rStyle w:val="22"/>
          <w:color w:val="auto"/>
          <w:u w:val="none"/>
        </w:rPr>
      </w:pPr>
    </w:p>
    <w:p>
      <w:pPr>
        <w:pStyle w:val="2"/>
        <w:rPr>
          <w:rStyle w:val="22"/>
          <w:color w:val="auto"/>
          <w:u w:val="none"/>
        </w:rPr>
      </w:pPr>
    </w:p>
    <w:p>
      <w:pPr>
        <w:rPr>
          <w:rStyle w:val="22"/>
          <w:color w:val="auto"/>
          <w:u w:val="none"/>
        </w:rPr>
      </w:pPr>
    </w:p>
    <w:p>
      <w:pPr>
        <w:pStyle w:val="2"/>
        <w:rPr>
          <w:rStyle w:val="22"/>
          <w:color w:val="auto"/>
          <w:u w:val="none"/>
        </w:rPr>
      </w:pPr>
    </w:p>
    <w:p>
      <w:pPr>
        <w:rPr>
          <w:rStyle w:val="22"/>
          <w:color w:val="auto"/>
          <w:u w:val="none"/>
        </w:rPr>
      </w:pPr>
    </w:p>
    <w:p>
      <w:pPr>
        <w:pStyle w:val="2"/>
        <w:rPr>
          <w:rStyle w:val="22"/>
          <w:color w:val="auto"/>
          <w:u w:val="none"/>
        </w:rPr>
      </w:pPr>
    </w:p>
    <w:p>
      <w:pPr>
        <w:rPr>
          <w:rStyle w:val="22"/>
          <w:color w:val="auto"/>
          <w:u w:val="none"/>
        </w:rPr>
      </w:pPr>
    </w:p>
    <w:p>
      <w:pPr>
        <w:pStyle w:val="2"/>
        <w:rPr>
          <w:rStyle w:val="22"/>
          <w:color w:val="auto"/>
          <w:u w:val="none"/>
        </w:rPr>
      </w:pPr>
    </w:p>
    <w:p>
      <w:pPr>
        <w:rPr>
          <w:rStyle w:val="22"/>
          <w:color w:val="auto"/>
          <w:u w:val="none"/>
        </w:rPr>
      </w:pPr>
    </w:p>
    <w:p>
      <w:pPr>
        <w:pStyle w:val="2"/>
        <w:rPr>
          <w:rStyle w:val="22"/>
          <w:color w:val="auto"/>
          <w:u w:val="none"/>
        </w:rPr>
      </w:pPr>
    </w:p>
    <w:p>
      <w:pPr>
        <w:rPr>
          <w:rStyle w:val="22"/>
          <w:color w:val="auto"/>
          <w:u w:val="none"/>
        </w:rPr>
      </w:pPr>
    </w:p>
    <w:p>
      <w:pPr>
        <w:pStyle w:val="2"/>
        <w:rPr>
          <w:rStyle w:val="22"/>
          <w:color w:val="auto"/>
          <w:u w:val="none"/>
        </w:rPr>
      </w:pPr>
    </w:p>
    <w:p>
      <w:pPr>
        <w:rPr>
          <w:rStyle w:val="22"/>
          <w:color w:val="auto"/>
          <w:u w:val="none"/>
        </w:rPr>
      </w:pPr>
    </w:p>
    <w:p>
      <w:pPr>
        <w:pStyle w:val="2"/>
        <w:rPr>
          <w:rStyle w:val="22"/>
          <w:color w:val="auto"/>
          <w:u w:val="none"/>
        </w:rPr>
      </w:pPr>
    </w:p>
    <w:p>
      <w:pPr>
        <w:rPr>
          <w:rStyle w:val="22"/>
          <w:color w:val="auto"/>
          <w:u w:val="none"/>
        </w:rPr>
      </w:pPr>
    </w:p>
    <w:p>
      <w:pPr>
        <w:pStyle w:val="2"/>
      </w:pPr>
    </w:p>
    <w:p>
      <w:pPr>
        <w:pStyle w:val="24"/>
        <w:ind w:firstLine="0" w:firstLineChars="0"/>
        <w:rPr>
          <w:rStyle w:val="22"/>
          <w:color w:val="auto"/>
          <w:u w:val="none"/>
        </w:rPr>
      </w:pPr>
    </w:p>
    <w:bookmarkEnd w:id="49"/>
    <w:p>
      <w:pPr>
        <w:adjustRightInd w:val="0"/>
        <w:snapToGrid w:val="0"/>
        <w:spacing w:line="490" w:lineRule="exact"/>
        <w:jc w:val="center"/>
        <w:outlineLvl w:val="2"/>
        <w:rPr>
          <w:rFonts w:eastAsia="黑体"/>
          <w:b/>
          <w:bCs/>
          <w:sz w:val="30"/>
          <w:szCs w:val="30"/>
        </w:rPr>
      </w:pPr>
      <w:bookmarkStart w:id="50" w:name="_Toc51091939"/>
      <w:bookmarkStart w:id="51" w:name="_Toc9178580"/>
      <w:bookmarkStart w:id="52" w:name="_Toc21505458"/>
      <w:bookmarkStart w:id="53" w:name="_Toc16277"/>
      <w:bookmarkStart w:id="54" w:name="_Toc4307_WPSOffice_Level2"/>
      <w:bookmarkStart w:id="55" w:name="_Toc300678570"/>
      <w:bookmarkStart w:id="56" w:name="_Toc16811_WPSOffice_Level1"/>
      <w:r>
        <w:rPr>
          <w:rFonts w:eastAsia="黑体"/>
          <w:b/>
          <w:bCs/>
          <w:sz w:val="30"/>
          <w:szCs w:val="30"/>
        </w:rPr>
        <w:t>一、投标函及投标函附录</w:t>
      </w:r>
      <w:bookmarkEnd w:id="50"/>
    </w:p>
    <w:p>
      <w:pPr>
        <w:pStyle w:val="2"/>
        <w:spacing w:after="0" w:line="490" w:lineRule="exact"/>
        <w:jc w:val="center"/>
        <w:rPr>
          <w:b/>
          <w:sz w:val="28"/>
          <w:szCs w:val="32"/>
        </w:rPr>
      </w:pPr>
    </w:p>
    <w:p>
      <w:pPr>
        <w:pStyle w:val="2"/>
        <w:spacing w:after="0" w:line="490" w:lineRule="exact"/>
        <w:jc w:val="center"/>
        <w:rPr>
          <w:rFonts w:ascii="楷体_GB2312" w:eastAsia="楷体_GB2312"/>
          <w:b/>
          <w:sz w:val="28"/>
          <w:szCs w:val="32"/>
        </w:rPr>
      </w:pPr>
      <w:r>
        <w:rPr>
          <w:rFonts w:hint="eastAsia" w:ascii="楷体_GB2312" w:eastAsia="楷体_GB2312"/>
          <w:b/>
          <w:sz w:val="28"/>
          <w:szCs w:val="32"/>
        </w:rPr>
        <w:t>（一）投标函</w:t>
      </w:r>
    </w:p>
    <w:p>
      <w:pPr>
        <w:spacing w:line="490" w:lineRule="exact"/>
        <w:rPr>
          <w:rFonts w:eastAsia="仿宋_GB2312"/>
          <w:sz w:val="28"/>
          <w:szCs w:val="32"/>
        </w:rPr>
      </w:pPr>
    </w:p>
    <w:p>
      <w:pPr>
        <w:pStyle w:val="18"/>
        <w:spacing w:after="0" w:line="490" w:lineRule="exact"/>
        <w:ind w:firstLine="0" w:firstLineChars="0"/>
        <w:rPr>
          <w:rFonts w:eastAsia="仿宋"/>
          <w:sz w:val="28"/>
          <w:szCs w:val="32"/>
        </w:rPr>
      </w:pPr>
      <w:r>
        <w:rPr>
          <w:rFonts w:eastAsia="仿宋"/>
          <w:sz w:val="28"/>
          <w:szCs w:val="32"/>
          <w:u w:val="single"/>
        </w:rPr>
        <w:t xml:space="preserve">             </w:t>
      </w:r>
      <w:r>
        <w:rPr>
          <w:rFonts w:eastAsia="仿宋"/>
          <w:sz w:val="28"/>
          <w:szCs w:val="32"/>
        </w:rPr>
        <w:t>（招标人名称）：</w:t>
      </w:r>
    </w:p>
    <w:p>
      <w:pPr>
        <w:pStyle w:val="15"/>
        <w:spacing w:line="490" w:lineRule="exact"/>
        <w:ind w:left="2" w:leftChars="1" w:firstLine="560" w:firstLineChars="200"/>
        <w:jc w:val="left"/>
        <w:rPr>
          <w:rFonts w:eastAsia="仿宋"/>
          <w:sz w:val="28"/>
          <w:szCs w:val="32"/>
        </w:rPr>
      </w:pPr>
      <w:r>
        <w:rPr>
          <w:rFonts w:eastAsia="仿宋"/>
          <w:sz w:val="28"/>
          <w:szCs w:val="32"/>
        </w:rPr>
        <w:t>1．我方已仔细研究了</w:t>
      </w:r>
      <w:r>
        <w:rPr>
          <w:rFonts w:eastAsia="仿宋"/>
          <w:sz w:val="28"/>
          <w:szCs w:val="32"/>
          <w:u w:val="single"/>
        </w:rPr>
        <w:t xml:space="preserve">          </w:t>
      </w:r>
      <w:r>
        <w:rPr>
          <w:rFonts w:eastAsia="仿宋"/>
          <w:sz w:val="28"/>
          <w:szCs w:val="32"/>
        </w:rPr>
        <w:t>（项目名称）</w:t>
      </w:r>
      <w:r>
        <w:rPr>
          <w:rFonts w:eastAsia="仿宋"/>
          <w:sz w:val="28"/>
          <w:szCs w:val="32"/>
          <w:u w:val="single"/>
        </w:rPr>
        <w:t xml:space="preserve">         </w:t>
      </w:r>
      <w:r>
        <w:rPr>
          <w:rFonts w:eastAsia="仿宋"/>
          <w:sz w:val="28"/>
          <w:szCs w:val="32"/>
        </w:rPr>
        <w:t>（标段名称）招标文件的全部内容，愿意以</w:t>
      </w:r>
      <w:r>
        <w:rPr>
          <w:rFonts w:hint="eastAsia" w:eastAsia="仿宋"/>
          <w:sz w:val="28"/>
          <w:szCs w:val="32"/>
        </w:rPr>
        <w:t>项目清单及单价表中单价的</w:t>
      </w:r>
      <w:r>
        <w:rPr>
          <w:rFonts w:hint="eastAsia" w:asciiTheme="minorEastAsia" w:hAnsiTheme="minorEastAsia"/>
          <w:bCs/>
          <w:szCs w:val="21"/>
          <w:u w:val="single"/>
        </w:rPr>
        <w:t xml:space="preserve">    </w:t>
      </w:r>
      <w:r>
        <w:rPr>
          <w:rFonts w:hint="eastAsia" w:eastAsia="仿宋"/>
          <w:sz w:val="28"/>
          <w:szCs w:val="32"/>
        </w:rPr>
        <w:t>%作为投标总报价，</w:t>
      </w:r>
      <w:r>
        <w:rPr>
          <w:rFonts w:eastAsia="仿宋"/>
          <w:sz w:val="28"/>
          <w:szCs w:val="32"/>
        </w:rPr>
        <w:t>工期</w:t>
      </w:r>
      <w:r>
        <w:rPr>
          <w:rFonts w:eastAsia="仿宋"/>
          <w:sz w:val="28"/>
          <w:szCs w:val="32"/>
          <w:u w:val="single"/>
        </w:rPr>
        <w:t xml:space="preserve">       </w:t>
      </w:r>
      <w:r>
        <w:rPr>
          <w:rFonts w:eastAsia="仿宋"/>
          <w:sz w:val="28"/>
          <w:szCs w:val="32"/>
        </w:rPr>
        <w:t>日历天，按合同约定实施和完成承包工程，修补工程中的任何缺陷，工程质量达到</w:t>
      </w:r>
      <w:r>
        <w:rPr>
          <w:rFonts w:eastAsia="仿宋"/>
          <w:sz w:val="28"/>
          <w:szCs w:val="32"/>
          <w:u w:val="single"/>
        </w:rPr>
        <w:t xml:space="preserve">             </w:t>
      </w:r>
      <w:r>
        <w:rPr>
          <w:rFonts w:eastAsia="仿宋"/>
          <w:sz w:val="28"/>
          <w:szCs w:val="32"/>
        </w:rPr>
        <w:t>。</w:t>
      </w:r>
    </w:p>
    <w:p>
      <w:pPr>
        <w:pStyle w:val="15"/>
        <w:spacing w:line="490" w:lineRule="exact"/>
        <w:ind w:left="2" w:leftChars="1" w:firstLine="560" w:firstLineChars="200"/>
        <w:rPr>
          <w:rFonts w:eastAsia="仿宋"/>
          <w:sz w:val="28"/>
          <w:szCs w:val="32"/>
        </w:rPr>
      </w:pPr>
      <w:r>
        <w:rPr>
          <w:rFonts w:eastAsia="仿宋"/>
          <w:sz w:val="28"/>
          <w:szCs w:val="32"/>
        </w:rPr>
        <w:t>2．我方承诺在投标有效期内不补充、修改、替代或者撤回本投标文件。</w:t>
      </w:r>
    </w:p>
    <w:p>
      <w:pPr>
        <w:pStyle w:val="15"/>
        <w:spacing w:line="490" w:lineRule="exact"/>
        <w:ind w:left="2" w:leftChars="1" w:firstLine="560" w:firstLineChars="200"/>
        <w:rPr>
          <w:rFonts w:eastAsia="仿宋"/>
          <w:sz w:val="28"/>
          <w:szCs w:val="32"/>
        </w:rPr>
      </w:pPr>
      <w:r>
        <w:rPr>
          <w:rFonts w:hint="eastAsia" w:eastAsia="仿宋"/>
          <w:sz w:val="28"/>
          <w:szCs w:val="32"/>
        </w:rPr>
        <w:t>3</w:t>
      </w:r>
      <w:r>
        <w:rPr>
          <w:rFonts w:eastAsia="仿宋"/>
          <w:sz w:val="28"/>
          <w:szCs w:val="32"/>
        </w:rPr>
        <w:t>．我方在此声明，所递交的投标文件及有关资料内容完整、真实和准确。</w:t>
      </w:r>
    </w:p>
    <w:p>
      <w:pPr>
        <w:pStyle w:val="9"/>
        <w:spacing w:after="0" w:line="490" w:lineRule="exact"/>
        <w:ind w:left="0" w:leftChars="0" w:firstLine="560" w:firstLineChars="200"/>
        <w:rPr>
          <w:rFonts w:eastAsia="仿宋"/>
          <w:sz w:val="28"/>
          <w:szCs w:val="32"/>
        </w:rPr>
      </w:pPr>
      <w:r>
        <w:rPr>
          <w:rFonts w:eastAsia="仿宋"/>
          <w:sz w:val="28"/>
          <w:szCs w:val="32"/>
        </w:rPr>
        <w:t>5．我方承诺：</w:t>
      </w:r>
    </w:p>
    <w:p>
      <w:pPr>
        <w:pStyle w:val="9"/>
        <w:spacing w:after="0" w:line="490" w:lineRule="exact"/>
        <w:ind w:left="0" w:leftChars="0" w:firstLine="560" w:firstLineChars="200"/>
        <w:rPr>
          <w:rFonts w:eastAsia="仿宋"/>
          <w:sz w:val="28"/>
          <w:szCs w:val="32"/>
        </w:rPr>
      </w:pPr>
      <w:r>
        <w:rPr>
          <w:rFonts w:eastAsia="仿宋"/>
          <w:sz w:val="28"/>
          <w:szCs w:val="32"/>
        </w:rPr>
        <w:t>（1）保证投标文件内容无任何虚假，不提供伪造、涂改的公文及相关证明、证照、证件或谎报相关信息。若评标过程中查有虚假，同意作无效投标文件处理并由招标人报水行政主管部门给予不良行为记录；若中标之后查有虚假，同意被废除授标并由招标人报水行政主管部门给予不良行为记录。</w:t>
      </w:r>
    </w:p>
    <w:p>
      <w:pPr>
        <w:pStyle w:val="9"/>
        <w:spacing w:after="0" w:line="490" w:lineRule="exact"/>
        <w:ind w:left="0" w:leftChars="0" w:firstLine="560" w:firstLineChars="200"/>
        <w:rPr>
          <w:rFonts w:eastAsia="仿宋"/>
          <w:sz w:val="28"/>
          <w:szCs w:val="32"/>
        </w:rPr>
      </w:pPr>
      <w:r>
        <w:rPr>
          <w:rFonts w:eastAsia="仿宋"/>
          <w:sz w:val="28"/>
          <w:szCs w:val="32"/>
        </w:rPr>
        <w:t>（2）保证不借用他人资质投标或出借资质给他人投标，不与其他投标人串通投标，不使用非法手段获取中标。如在投标过程中发现有上述行为，同意作无效投标文件处理并由招标人报水行政主管部门给予不良行为记录；若中标之后发现有上述行为，同意被废除授标并由招标人报水行政主管部门给予不良行为记录。</w:t>
      </w:r>
    </w:p>
    <w:p>
      <w:pPr>
        <w:pStyle w:val="9"/>
        <w:spacing w:after="0" w:line="490" w:lineRule="exact"/>
        <w:ind w:left="0" w:leftChars="0" w:firstLine="560" w:firstLineChars="200"/>
        <w:rPr>
          <w:rFonts w:eastAsia="仿宋"/>
          <w:sz w:val="28"/>
          <w:szCs w:val="32"/>
        </w:rPr>
      </w:pPr>
      <w:r>
        <w:rPr>
          <w:rFonts w:eastAsia="仿宋"/>
          <w:sz w:val="28"/>
          <w:szCs w:val="32"/>
        </w:rPr>
        <w:t>（3）保证拟投入本项目的施工项目负责人在本项目投标及实施期间没有担任其它任何施工项目的项目负责人，如有违反，同意作无效投标文件处理并由招标人报水行政主管部门给予不良行为记录；如已中标，同意被废除授标并由招标人报水行政主管部门给予不良行为记录。</w:t>
      </w:r>
    </w:p>
    <w:p>
      <w:pPr>
        <w:pStyle w:val="15"/>
        <w:spacing w:line="490" w:lineRule="exact"/>
        <w:ind w:left="2" w:leftChars="1" w:firstLine="560" w:firstLineChars="200"/>
        <w:rPr>
          <w:rFonts w:eastAsia="仿宋"/>
          <w:sz w:val="28"/>
          <w:szCs w:val="32"/>
        </w:rPr>
      </w:pPr>
      <w:r>
        <w:rPr>
          <w:rFonts w:eastAsia="仿宋"/>
          <w:sz w:val="28"/>
          <w:szCs w:val="32"/>
        </w:rPr>
        <w:t>（4）如我方中标：</w:t>
      </w:r>
    </w:p>
    <w:p>
      <w:pPr>
        <w:pStyle w:val="15"/>
        <w:spacing w:line="490" w:lineRule="exact"/>
        <w:ind w:left="2" w:leftChars="1" w:firstLine="560" w:firstLineChars="200"/>
        <w:rPr>
          <w:rFonts w:eastAsia="仿宋"/>
          <w:sz w:val="28"/>
          <w:szCs w:val="32"/>
        </w:rPr>
      </w:pPr>
      <w:r>
        <w:rPr>
          <w:rFonts w:hint="eastAsia" w:ascii="宋体" w:hAnsi="宋体" w:cs="宋体"/>
          <w:sz w:val="28"/>
          <w:szCs w:val="32"/>
        </w:rPr>
        <w:t>①</w:t>
      </w:r>
      <w:r>
        <w:rPr>
          <w:rFonts w:eastAsia="仿宋"/>
          <w:sz w:val="28"/>
          <w:szCs w:val="32"/>
        </w:rPr>
        <w:t>随同本投标函递交的投标函附录属于合同文件的组成部分；</w:t>
      </w:r>
    </w:p>
    <w:p>
      <w:pPr>
        <w:pStyle w:val="15"/>
        <w:spacing w:line="490" w:lineRule="exact"/>
        <w:ind w:left="2" w:leftChars="1" w:firstLine="560" w:firstLineChars="200"/>
        <w:rPr>
          <w:rFonts w:eastAsia="仿宋"/>
          <w:sz w:val="28"/>
          <w:szCs w:val="32"/>
        </w:rPr>
      </w:pPr>
      <w:r>
        <w:rPr>
          <w:rFonts w:hint="eastAsia" w:ascii="宋体" w:hAnsi="宋体" w:cs="宋体"/>
          <w:sz w:val="28"/>
          <w:szCs w:val="32"/>
        </w:rPr>
        <w:t>②</w:t>
      </w:r>
      <w:r>
        <w:rPr>
          <w:rFonts w:eastAsia="仿宋"/>
          <w:sz w:val="28"/>
          <w:szCs w:val="32"/>
        </w:rPr>
        <w:t>保证按照招标文件及中标通知书的要求提交履约担保，在规定的期限内与你方签订合同</w:t>
      </w:r>
      <w:r>
        <w:rPr>
          <w:rFonts w:hint="eastAsia" w:eastAsia="仿宋"/>
          <w:sz w:val="28"/>
          <w:szCs w:val="32"/>
        </w:rPr>
        <w:t>；</w:t>
      </w:r>
    </w:p>
    <w:p>
      <w:pPr>
        <w:pStyle w:val="9"/>
        <w:spacing w:after="0" w:line="490" w:lineRule="exact"/>
        <w:ind w:left="0" w:leftChars="0" w:firstLine="560" w:firstLineChars="200"/>
        <w:rPr>
          <w:rFonts w:eastAsia="仿宋"/>
          <w:sz w:val="28"/>
          <w:szCs w:val="32"/>
        </w:rPr>
      </w:pPr>
      <w:r>
        <w:rPr>
          <w:rFonts w:hint="eastAsia" w:ascii="宋体" w:hAnsi="宋体" w:cs="宋体"/>
          <w:sz w:val="28"/>
          <w:szCs w:val="32"/>
        </w:rPr>
        <w:t>③</w:t>
      </w:r>
      <w:r>
        <w:rPr>
          <w:rFonts w:eastAsia="仿宋"/>
          <w:sz w:val="28"/>
          <w:szCs w:val="32"/>
        </w:rPr>
        <w:t>保证遵纪守法，严格按约定履行合同。在履行合同过程中不转包工程，若需分包将征得招标人同意，保证招标人免于承担因我公司违反法律而引起的任何责任。如有违反，同意按有关规定接收行政和法律处罚，同意终止合同并不予退还履约担保；</w:t>
      </w:r>
    </w:p>
    <w:p>
      <w:pPr>
        <w:pStyle w:val="9"/>
        <w:spacing w:after="0" w:line="490" w:lineRule="exact"/>
        <w:ind w:left="0" w:leftChars="0" w:firstLine="560" w:firstLineChars="200"/>
        <w:rPr>
          <w:rFonts w:eastAsia="仿宋"/>
          <w:sz w:val="28"/>
          <w:szCs w:val="32"/>
        </w:rPr>
      </w:pPr>
      <w:r>
        <w:rPr>
          <w:rFonts w:hint="eastAsia" w:ascii="宋体" w:hAnsi="宋体" w:cs="宋体"/>
          <w:sz w:val="28"/>
          <w:szCs w:val="32"/>
        </w:rPr>
        <w:t>④</w:t>
      </w:r>
      <w:r>
        <w:rPr>
          <w:rFonts w:eastAsia="仿宋"/>
          <w:sz w:val="28"/>
          <w:szCs w:val="32"/>
        </w:rPr>
        <w:t>保证按照投标文件承诺派驻管理人员及投入机械设备，保证派驻现场的管理人员按约定进行考勤。如有违反，同意终止合同并不予退还履约担保；</w:t>
      </w:r>
    </w:p>
    <w:p>
      <w:pPr>
        <w:pStyle w:val="9"/>
        <w:spacing w:after="0" w:line="490" w:lineRule="exact"/>
        <w:ind w:left="0" w:leftChars="0" w:firstLine="560" w:firstLineChars="200"/>
        <w:rPr>
          <w:rFonts w:eastAsia="仿宋"/>
          <w:sz w:val="28"/>
          <w:szCs w:val="32"/>
        </w:rPr>
      </w:pPr>
      <w:r>
        <w:rPr>
          <w:rFonts w:hint="eastAsia" w:ascii="宋体" w:hAnsi="宋体" w:cs="宋体"/>
          <w:sz w:val="28"/>
          <w:szCs w:val="32"/>
        </w:rPr>
        <w:t>⑤</w:t>
      </w:r>
      <w:r>
        <w:rPr>
          <w:rFonts w:eastAsia="仿宋"/>
          <w:sz w:val="28"/>
          <w:szCs w:val="32"/>
        </w:rPr>
        <w:t>保证加强施工现场管理,接受招标人及代表和现场监理人员的管理和考核，不发生质量或安全事故；</w:t>
      </w:r>
    </w:p>
    <w:p>
      <w:pPr>
        <w:pStyle w:val="9"/>
        <w:spacing w:after="0" w:line="490" w:lineRule="exact"/>
        <w:ind w:left="0" w:leftChars="0" w:firstLine="560" w:firstLineChars="200"/>
        <w:rPr>
          <w:rFonts w:eastAsia="仿宋"/>
          <w:sz w:val="28"/>
          <w:szCs w:val="32"/>
        </w:rPr>
      </w:pPr>
      <w:r>
        <w:rPr>
          <w:rFonts w:hint="eastAsia" w:ascii="宋体" w:hAnsi="宋体" w:cs="宋体"/>
          <w:sz w:val="28"/>
          <w:szCs w:val="32"/>
        </w:rPr>
        <w:t>⑥</w:t>
      </w:r>
      <w:r>
        <w:rPr>
          <w:rFonts w:eastAsia="仿宋"/>
          <w:sz w:val="28"/>
          <w:szCs w:val="32"/>
        </w:rPr>
        <w:t>保证按照合同约定的单价进行结算，总价项目按实际完成工程量比例结算；</w:t>
      </w:r>
    </w:p>
    <w:p>
      <w:pPr>
        <w:pStyle w:val="9"/>
        <w:spacing w:after="0" w:line="490" w:lineRule="exact"/>
        <w:ind w:left="0" w:leftChars="0" w:firstLine="560" w:firstLineChars="200"/>
        <w:rPr>
          <w:rFonts w:eastAsia="仿宋"/>
          <w:sz w:val="28"/>
          <w:szCs w:val="32"/>
        </w:rPr>
      </w:pPr>
      <w:r>
        <w:rPr>
          <w:rFonts w:hint="eastAsia" w:ascii="宋体" w:hAnsi="宋体" w:cs="宋体"/>
          <w:sz w:val="28"/>
          <w:szCs w:val="32"/>
        </w:rPr>
        <w:t>⑦</w:t>
      </w:r>
      <w:r>
        <w:rPr>
          <w:rFonts w:eastAsia="仿宋"/>
          <w:sz w:val="28"/>
          <w:szCs w:val="32"/>
        </w:rPr>
        <w:t>保证及时申请验收，按合同约定的期限和质量标准完成和移交全部合同工程。</w:t>
      </w:r>
    </w:p>
    <w:p>
      <w:pPr>
        <w:pStyle w:val="9"/>
        <w:spacing w:after="0" w:line="490" w:lineRule="exact"/>
        <w:ind w:left="0" w:leftChars="0" w:firstLine="560" w:firstLineChars="200"/>
        <w:rPr>
          <w:rFonts w:eastAsia="仿宋"/>
          <w:sz w:val="28"/>
          <w:szCs w:val="32"/>
        </w:rPr>
      </w:pPr>
      <w:r>
        <w:rPr>
          <w:rFonts w:eastAsia="仿宋"/>
          <w:sz w:val="28"/>
          <w:szCs w:val="32"/>
        </w:rPr>
        <w:t>我公司若违反以上承诺或出现其他违法、严重违约等行为，同意招标人向水行政主管部门申报我公司不良行为记录；除非招标人同意，我公司自愿放弃参与招标人今后组织的任何项目的投标活动。</w:t>
      </w:r>
    </w:p>
    <w:p>
      <w:pPr>
        <w:pStyle w:val="15"/>
        <w:spacing w:line="490" w:lineRule="exact"/>
        <w:ind w:left="0" w:leftChars="0" w:firstLine="560" w:firstLineChars="200"/>
        <w:rPr>
          <w:rFonts w:eastAsia="仿宋"/>
          <w:sz w:val="28"/>
          <w:szCs w:val="32"/>
          <w:u w:val="single"/>
        </w:rPr>
      </w:pPr>
      <w:r>
        <w:rPr>
          <w:rFonts w:eastAsia="仿宋"/>
          <w:sz w:val="28"/>
          <w:szCs w:val="32"/>
        </w:rPr>
        <w:t>6．投标有效期：</w:t>
      </w:r>
      <w:r>
        <w:rPr>
          <w:rFonts w:eastAsia="仿宋"/>
          <w:sz w:val="28"/>
          <w:szCs w:val="32"/>
          <w:u w:val="single"/>
        </w:rPr>
        <w:t xml:space="preserve">              </w:t>
      </w:r>
      <w:r>
        <w:rPr>
          <w:rFonts w:eastAsia="仿宋"/>
          <w:sz w:val="28"/>
          <w:szCs w:val="32"/>
        </w:rPr>
        <w:t>。</w:t>
      </w:r>
    </w:p>
    <w:p>
      <w:pPr>
        <w:pStyle w:val="15"/>
        <w:spacing w:line="490" w:lineRule="exact"/>
        <w:ind w:left="0" w:leftChars="0" w:firstLine="560" w:firstLineChars="200"/>
        <w:rPr>
          <w:rFonts w:eastAsia="仿宋"/>
          <w:sz w:val="20"/>
        </w:rPr>
      </w:pPr>
      <w:r>
        <w:rPr>
          <w:rFonts w:eastAsia="仿宋"/>
          <w:sz w:val="28"/>
          <w:szCs w:val="32"/>
        </w:rPr>
        <w:t xml:space="preserve">7． </w:t>
      </w:r>
      <w:r>
        <w:rPr>
          <w:rFonts w:eastAsia="仿宋"/>
          <w:sz w:val="28"/>
          <w:szCs w:val="32"/>
          <w:u w:val="single"/>
        </w:rPr>
        <w:t xml:space="preserve">         </w:t>
      </w:r>
      <w:r>
        <w:rPr>
          <w:rFonts w:eastAsia="仿宋"/>
          <w:sz w:val="28"/>
          <w:szCs w:val="32"/>
        </w:rPr>
        <w:t>（其它补充说明）。</w:t>
      </w:r>
    </w:p>
    <w:p>
      <w:pPr>
        <w:spacing w:line="490" w:lineRule="exact"/>
        <w:rPr>
          <w:rFonts w:eastAsia="仿宋"/>
          <w:sz w:val="28"/>
          <w:szCs w:val="32"/>
        </w:rPr>
      </w:pPr>
    </w:p>
    <w:p>
      <w:pPr>
        <w:spacing w:line="490" w:lineRule="exact"/>
        <w:rPr>
          <w:rFonts w:eastAsia="仿宋"/>
          <w:sz w:val="28"/>
          <w:szCs w:val="32"/>
        </w:rPr>
      </w:pPr>
    </w:p>
    <w:p>
      <w:pPr>
        <w:spacing w:line="490" w:lineRule="exact"/>
        <w:rPr>
          <w:rFonts w:eastAsia="仿宋"/>
          <w:sz w:val="28"/>
          <w:szCs w:val="32"/>
        </w:rPr>
      </w:pPr>
    </w:p>
    <w:p>
      <w:pPr>
        <w:pStyle w:val="8"/>
        <w:ind w:firstLine="560"/>
        <w:rPr>
          <w:rFonts w:eastAsia="仿宋"/>
          <w:sz w:val="28"/>
          <w:szCs w:val="32"/>
        </w:rPr>
      </w:pPr>
    </w:p>
    <w:p>
      <w:pPr>
        <w:pStyle w:val="8"/>
        <w:ind w:firstLine="560"/>
        <w:rPr>
          <w:rFonts w:eastAsia="仿宋"/>
          <w:sz w:val="28"/>
          <w:szCs w:val="32"/>
        </w:rPr>
      </w:pPr>
    </w:p>
    <w:p>
      <w:pPr>
        <w:tabs>
          <w:tab w:val="left" w:pos="2700"/>
          <w:tab w:val="left" w:pos="6663"/>
        </w:tabs>
        <w:spacing w:line="490" w:lineRule="exact"/>
        <w:ind w:firstLine="2884" w:firstLineChars="1030"/>
        <w:rPr>
          <w:rFonts w:eastAsia="仿宋"/>
          <w:sz w:val="28"/>
          <w:szCs w:val="32"/>
          <w:u w:val="single"/>
        </w:rPr>
      </w:pPr>
      <w:r>
        <w:rPr>
          <w:rFonts w:eastAsia="仿宋"/>
          <w:sz w:val="28"/>
          <w:szCs w:val="32"/>
        </w:rPr>
        <w:t>投  标  人：</w:t>
      </w:r>
      <w:r>
        <w:rPr>
          <w:rFonts w:eastAsia="仿宋"/>
          <w:sz w:val="28"/>
          <w:szCs w:val="32"/>
          <w:u w:val="single"/>
        </w:rPr>
        <w:t xml:space="preserve">                             </w:t>
      </w:r>
    </w:p>
    <w:p>
      <w:pPr>
        <w:tabs>
          <w:tab w:val="left" w:pos="2700"/>
        </w:tabs>
        <w:spacing w:line="490" w:lineRule="exact"/>
        <w:ind w:firstLine="5404" w:firstLineChars="1930"/>
        <w:rPr>
          <w:rFonts w:eastAsia="仿宋"/>
          <w:sz w:val="28"/>
          <w:szCs w:val="32"/>
        </w:rPr>
      </w:pPr>
      <w:r>
        <w:rPr>
          <w:rFonts w:eastAsia="仿宋"/>
          <w:sz w:val="28"/>
          <w:szCs w:val="32"/>
        </w:rPr>
        <w:t>（盖单位公章）</w:t>
      </w:r>
    </w:p>
    <w:p>
      <w:pPr>
        <w:tabs>
          <w:tab w:val="left" w:pos="2700"/>
        </w:tabs>
        <w:spacing w:line="490" w:lineRule="exact"/>
        <w:ind w:firstLine="2884" w:firstLineChars="1030"/>
        <w:rPr>
          <w:rFonts w:eastAsia="仿宋"/>
          <w:sz w:val="28"/>
          <w:szCs w:val="32"/>
          <w:u w:val="single"/>
        </w:rPr>
      </w:pPr>
      <w:r>
        <w:rPr>
          <w:rFonts w:eastAsia="仿宋"/>
          <w:sz w:val="28"/>
          <w:szCs w:val="32"/>
        </w:rPr>
        <w:t>法定代表人：</w:t>
      </w:r>
      <w:r>
        <w:rPr>
          <w:rFonts w:eastAsia="仿宋"/>
          <w:sz w:val="28"/>
          <w:szCs w:val="32"/>
          <w:u w:val="single"/>
        </w:rPr>
        <w:t xml:space="preserve">                             </w:t>
      </w:r>
    </w:p>
    <w:p>
      <w:pPr>
        <w:tabs>
          <w:tab w:val="left" w:pos="2700"/>
        </w:tabs>
        <w:spacing w:line="490" w:lineRule="exact"/>
        <w:ind w:firstLine="5824" w:firstLineChars="2080"/>
        <w:rPr>
          <w:rFonts w:eastAsia="仿宋"/>
          <w:sz w:val="28"/>
          <w:szCs w:val="32"/>
        </w:rPr>
      </w:pPr>
      <w:r>
        <w:rPr>
          <w:rFonts w:eastAsia="仿宋"/>
          <w:sz w:val="28"/>
          <w:szCs w:val="32"/>
        </w:rPr>
        <w:t>（签名）</w:t>
      </w:r>
    </w:p>
    <w:p>
      <w:pPr>
        <w:tabs>
          <w:tab w:val="left" w:pos="2700"/>
        </w:tabs>
        <w:spacing w:line="490" w:lineRule="exact"/>
        <w:ind w:firstLine="2884" w:firstLineChars="1030"/>
        <w:rPr>
          <w:rFonts w:eastAsia="仿宋"/>
          <w:sz w:val="28"/>
          <w:szCs w:val="32"/>
        </w:rPr>
      </w:pPr>
      <w:r>
        <w:rPr>
          <w:rFonts w:eastAsia="仿宋"/>
          <w:sz w:val="28"/>
          <w:szCs w:val="32"/>
        </w:rPr>
        <w:t>地      址：</w:t>
      </w:r>
      <w:r>
        <w:rPr>
          <w:rFonts w:eastAsia="仿宋"/>
          <w:sz w:val="28"/>
          <w:szCs w:val="32"/>
          <w:u w:val="single"/>
        </w:rPr>
        <w:t xml:space="preserve">                             </w:t>
      </w:r>
    </w:p>
    <w:p>
      <w:pPr>
        <w:tabs>
          <w:tab w:val="left" w:pos="2700"/>
        </w:tabs>
        <w:spacing w:line="490" w:lineRule="exact"/>
        <w:ind w:firstLine="2884" w:firstLineChars="1030"/>
        <w:rPr>
          <w:rFonts w:eastAsia="仿宋"/>
          <w:sz w:val="28"/>
          <w:szCs w:val="32"/>
        </w:rPr>
      </w:pPr>
      <w:r>
        <w:rPr>
          <w:rFonts w:eastAsia="仿宋"/>
          <w:sz w:val="28"/>
          <w:szCs w:val="32"/>
        </w:rPr>
        <w:t>网      址：</w:t>
      </w:r>
      <w:r>
        <w:rPr>
          <w:rFonts w:eastAsia="仿宋"/>
          <w:sz w:val="28"/>
          <w:szCs w:val="32"/>
          <w:u w:val="single"/>
        </w:rPr>
        <w:t xml:space="preserve">                             </w:t>
      </w:r>
    </w:p>
    <w:p>
      <w:pPr>
        <w:tabs>
          <w:tab w:val="left" w:pos="2700"/>
        </w:tabs>
        <w:spacing w:line="490" w:lineRule="exact"/>
        <w:ind w:firstLine="2884" w:firstLineChars="1030"/>
        <w:rPr>
          <w:rFonts w:eastAsia="仿宋"/>
          <w:sz w:val="28"/>
          <w:szCs w:val="32"/>
        </w:rPr>
      </w:pPr>
      <w:r>
        <w:rPr>
          <w:rFonts w:eastAsia="仿宋"/>
          <w:sz w:val="28"/>
          <w:szCs w:val="32"/>
        </w:rPr>
        <w:t>电      话：</w:t>
      </w:r>
      <w:r>
        <w:rPr>
          <w:rFonts w:eastAsia="仿宋"/>
          <w:sz w:val="28"/>
          <w:szCs w:val="32"/>
          <w:u w:val="single"/>
        </w:rPr>
        <w:t xml:space="preserve">                             </w:t>
      </w:r>
    </w:p>
    <w:p>
      <w:pPr>
        <w:tabs>
          <w:tab w:val="left" w:pos="2700"/>
        </w:tabs>
        <w:spacing w:line="490" w:lineRule="exact"/>
        <w:ind w:firstLine="2884" w:firstLineChars="1030"/>
        <w:rPr>
          <w:rFonts w:eastAsia="仿宋"/>
          <w:sz w:val="28"/>
          <w:szCs w:val="32"/>
        </w:rPr>
      </w:pPr>
      <w:r>
        <w:rPr>
          <w:rFonts w:eastAsia="仿宋"/>
          <w:sz w:val="28"/>
          <w:szCs w:val="32"/>
        </w:rPr>
        <w:t>传      真：</w:t>
      </w:r>
      <w:r>
        <w:rPr>
          <w:rFonts w:eastAsia="仿宋"/>
          <w:sz w:val="28"/>
          <w:szCs w:val="32"/>
          <w:u w:val="single"/>
        </w:rPr>
        <w:t xml:space="preserve">                              </w:t>
      </w:r>
    </w:p>
    <w:p>
      <w:pPr>
        <w:pStyle w:val="2"/>
        <w:tabs>
          <w:tab w:val="left" w:pos="2700"/>
        </w:tabs>
        <w:spacing w:after="0" w:line="490" w:lineRule="exact"/>
        <w:ind w:firstLine="2884" w:firstLineChars="1030"/>
        <w:rPr>
          <w:rFonts w:eastAsia="仿宋"/>
          <w:sz w:val="28"/>
          <w:szCs w:val="32"/>
        </w:rPr>
      </w:pPr>
      <w:r>
        <w:rPr>
          <w:rFonts w:eastAsia="仿宋"/>
          <w:sz w:val="28"/>
          <w:szCs w:val="32"/>
        </w:rPr>
        <w:t>邮政 编 码：</w:t>
      </w:r>
      <w:r>
        <w:rPr>
          <w:rFonts w:eastAsia="仿宋"/>
          <w:sz w:val="28"/>
          <w:szCs w:val="32"/>
          <w:u w:val="single"/>
        </w:rPr>
        <w:t xml:space="preserve">                              </w:t>
      </w:r>
    </w:p>
    <w:p>
      <w:pPr>
        <w:pStyle w:val="24"/>
        <w:ind w:firstLine="0" w:firstLineChars="0"/>
        <w:rPr>
          <w:rFonts w:eastAsia="仿宋"/>
          <w:sz w:val="28"/>
          <w:szCs w:val="32"/>
          <w:u w:val="single"/>
        </w:rPr>
      </w:pPr>
    </w:p>
    <w:p>
      <w:pPr>
        <w:pStyle w:val="24"/>
        <w:ind w:firstLine="0" w:firstLineChars="0"/>
        <w:jc w:val="right"/>
        <w:rPr>
          <w:rFonts w:eastAsia="黑体"/>
          <w:sz w:val="30"/>
        </w:rPr>
      </w:pPr>
      <w:r>
        <w:rPr>
          <w:rFonts w:eastAsia="仿宋"/>
          <w:sz w:val="28"/>
          <w:szCs w:val="32"/>
          <w:u w:val="single"/>
        </w:rPr>
        <w:t xml:space="preserve">         </w:t>
      </w:r>
      <w:r>
        <w:rPr>
          <w:rFonts w:eastAsia="仿宋"/>
          <w:sz w:val="28"/>
          <w:szCs w:val="32"/>
        </w:rPr>
        <w:t>年</w:t>
      </w:r>
      <w:r>
        <w:rPr>
          <w:rFonts w:eastAsia="仿宋"/>
          <w:sz w:val="28"/>
          <w:szCs w:val="32"/>
          <w:u w:val="single"/>
        </w:rPr>
        <w:t xml:space="preserve">        </w:t>
      </w:r>
      <w:r>
        <w:rPr>
          <w:rFonts w:eastAsia="仿宋"/>
          <w:sz w:val="28"/>
          <w:szCs w:val="32"/>
        </w:rPr>
        <w:t>月</w:t>
      </w:r>
      <w:r>
        <w:rPr>
          <w:rFonts w:eastAsia="仿宋"/>
          <w:i/>
          <w:sz w:val="28"/>
          <w:szCs w:val="32"/>
          <w:u w:val="single"/>
        </w:rPr>
        <w:t xml:space="preserve">   </w:t>
      </w:r>
      <w:r>
        <w:rPr>
          <w:rFonts w:eastAsia="仿宋"/>
          <w:sz w:val="28"/>
          <w:szCs w:val="32"/>
          <w:u w:val="single"/>
        </w:rPr>
        <w:t xml:space="preserve">    </w:t>
      </w:r>
      <w:r>
        <w:rPr>
          <w:rFonts w:eastAsia="仿宋"/>
          <w:sz w:val="28"/>
          <w:szCs w:val="32"/>
        </w:rPr>
        <w:t>日</w:t>
      </w:r>
    </w:p>
    <w:p>
      <w:pPr>
        <w:pStyle w:val="24"/>
        <w:ind w:firstLine="600"/>
        <w:rPr>
          <w:rFonts w:eastAsia="黑体"/>
          <w:sz w:val="30"/>
        </w:rPr>
      </w:pPr>
    </w:p>
    <w:p>
      <w:pPr>
        <w:pStyle w:val="4"/>
        <w:spacing w:line="240" w:lineRule="auto"/>
        <w:jc w:val="center"/>
        <w:rPr>
          <w:rFonts w:ascii="Times New Roman" w:hAnsi="Times New Roman" w:eastAsia="黑体"/>
          <w:b w:val="0"/>
          <w:bCs w:val="0"/>
          <w:sz w:val="30"/>
        </w:rPr>
      </w:pPr>
    </w:p>
    <w:p>
      <w:pPr>
        <w:rPr>
          <w:rFonts w:ascii="Times New Roman" w:hAnsi="Times New Roman" w:eastAsia="黑体"/>
          <w:sz w:val="30"/>
        </w:rPr>
      </w:pPr>
    </w:p>
    <w:p>
      <w:pPr>
        <w:pStyle w:val="8"/>
        <w:ind w:firstLine="600"/>
        <w:rPr>
          <w:rFonts w:ascii="Times New Roman" w:hAnsi="Times New Roman" w:eastAsia="黑体"/>
          <w:sz w:val="30"/>
        </w:rPr>
      </w:pPr>
    </w:p>
    <w:p>
      <w:pPr>
        <w:pStyle w:val="8"/>
        <w:ind w:firstLine="600"/>
        <w:rPr>
          <w:rFonts w:ascii="Times New Roman" w:hAnsi="Times New Roman" w:eastAsia="黑体"/>
          <w:sz w:val="30"/>
        </w:rPr>
      </w:pPr>
    </w:p>
    <w:p>
      <w:pPr>
        <w:pStyle w:val="8"/>
        <w:ind w:firstLine="600"/>
        <w:rPr>
          <w:rFonts w:ascii="Times New Roman" w:hAnsi="Times New Roman" w:eastAsia="黑体"/>
          <w:sz w:val="30"/>
        </w:rPr>
      </w:pPr>
    </w:p>
    <w:p>
      <w:pPr>
        <w:pStyle w:val="8"/>
        <w:ind w:firstLine="600"/>
        <w:rPr>
          <w:rFonts w:ascii="Times New Roman" w:hAnsi="Times New Roman" w:eastAsia="黑体"/>
          <w:sz w:val="30"/>
        </w:rPr>
      </w:pPr>
    </w:p>
    <w:p>
      <w:pPr>
        <w:pStyle w:val="8"/>
        <w:ind w:firstLine="600"/>
        <w:rPr>
          <w:rFonts w:ascii="Times New Roman" w:hAnsi="Times New Roman" w:eastAsia="黑体"/>
          <w:sz w:val="30"/>
        </w:rPr>
      </w:pPr>
    </w:p>
    <w:p>
      <w:pPr>
        <w:pStyle w:val="8"/>
        <w:ind w:firstLine="0" w:firstLineChars="0"/>
        <w:rPr>
          <w:rFonts w:ascii="Times New Roman" w:hAnsi="Times New Roman" w:eastAsia="黑体"/>
          <w:sz w:val="30"/>
        </w:rPr>
      </w:pPr>
    </w:p>
    <w:p>
      <w:pPr>
        <w:pStyle w:val="8"/>
        <w:ind w:firstLine="0" w:firstLineChars="0"/>
        <w:rPr>
          <w:rFonts w:ascii="Times New Roman" w:hAnsi="Times New Roman" w:eastAsia="黑体"/>
          <w:sz w:val="30"/>
        </w:rPr>
      </w:pPr>
    </w:p>
    <w:p>
      <w:pPr>
        <w:pStyle w:val="8"/>
        <w:ind w:firstLine="0" w:firstLineChars="0"/>
        <w:rPr>
          <w:rFonts w:ascii="Times New Roman" w:hAnsi="Times New Roman" w:eastAsia="黑体"/>
          <w:sz w:val="30"/>
        </w:rPr>
      </w:pPr>
    </w:p>
    <w:p>
      <w:pPr>
        <w:pStyle w:val="8"/>
        <w:ind w:firstLine="0" w:firstLineChars="0"/>
        <w:rPr>
          <w:rFonts w:ascii="Times New Roman" w:hAnsi="Times New Roman" w:eastAsia="黑体"/>
          <w:sz w:val="30"/>
        </w:rPr>
      </w:pPr>
    </w:p>
    <w:p>
      <w:pPr>
        <w:pStyle w:val="2"/>
        <w:spacing w:after="0" w:line="600" w:lineRule="exact"/>
        <w:jc w:val="center"/>
        <w:rPr>
          <w:rFonts w:ascii="楷体_GB2312" w:eastAsia="楷体_GB2312"/>
          <w:b/>
          <w:sz w:val="32"/>
          <w:szCs w:val="32"/>
        </w:rPr>
      </w:pPr>
      <w:r>
        <w:rPr>
          <w:rFonts w:hint="eastAsia" w:ascii="楷体_GB2312" w:eastAsia="楷体_GB2312"/>
          <w:b/>
          <w:sz w:val="32"/>
          <w:szCs w:val="32"/>
        </w:rPr>
        <w:t>（二）投标函附录</w:t>
      </w:r>
    </w:p>
    <w:p/>
    <w:tbl>
      <w:tblPr>
        <w:tblStyle w:val="1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894"/>
        <w:gridCol w:w="1257"/>
        <w:gridCol w:w="3230"/>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rPr>
                <w:rFonts w:eastAsia="黑体"/>
              </w:rPr>
            </w:pPr>
            <w:r>
              <w:rPr>
                <w:rFonts w:eastAsia="黑体"/>
              </w:rPr>
              <w:t>序号</w:t>
            </w:r>
          </w:p>
        </w:tc>
        <w:tc>
          <w:tcPr>
            <w:tcW w:w="2894" w:type="dxa"/>
            <w:vAlign w:val="center"/>
          </w:tcPr>
          <w:p>
            <w:pPr>
              <w:jc w:val="center"/>
              <w:rPr>
                <w:rFonts w:eastAsia="黑体"/>
              </w:rPr>
            </w:pPr>
            <w:r>
              <w:rPr>
                <w:rFonts w:eastAsia="黑体"/>
              </w:rPr>
              <w:t>条款名称</w:t>
            </w:r>
          </w:p>
        </w:tc>
        <w:tc>
          <w:tcPr>
            <w:tcW w:w="1257" w:type="dxa"/>
            <w:vAlign w:val="center"/>
          </w:tcPr>
          <w:p>
            <w:pPr>
              <w:jc w:val="center"/>
              <w:rPr>
                <w:rFonts w:eastAsia="黑体"/>
                <w:sz w:val="18"/>
                <w:szCs w:val="18"/>
              </w:rPr>
            </w:pPr>
            <w:r>
              <w:rPr>
                <w:rFonts w:eastAsia="黑体"/>
                <w:sz w:val="18"/>
                <w:szCs w:val="18"/>
              </w:rPr>
              <w:t>合同条款号</w:t>
            </w:r>
          </w:p>
        </w:tc>
        <w:tc>
          <w:tcPr>
            <w:tcW w:w="3230" w:type="dxa"/>
            <w:vAlign w:val="center"/>
          </w:tcPr>
          <w:p>
            <w:pPr>
              <w:jc w:val="center"/>
              <w:rPr>
                <w:rFonts w:eastAsia="黑体"/>
              </w:rPr>
            </w:pPr>
            <w:r>
              <w:rPr>
                <w:rFonts w:eastAsia="黑体"/>
              </w:rPr>
              <w:t>约定内容</w:t>
            </w:r>
          </w:p>
        </w:tc>
        <w:tc>
          <w:tcPr>
            <w:tcW w:w="976" w:type="dxa"/>
            <w:vAlign w:val="center"/>
          </w:tcPr>
          <w:p>
            <w:pPr>
              <w:jc w:val="center"/>
              <w:rPr>
                <w:rFonts w:eastAsia="黑体"/>
              </w:rPr>
            </w:pPr>
            <w:r>
              <w:rPr>
                <w:rFonts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47" w:type="dxa"/>
            <w:vAlign w:val="center"/>
          </w:tcPr>
          <w:p>
            <w:pPr>
              <w:jc w:val="center"/>
              <w:rPr>
                <w:rFonts w:eastAsia="仿宋"/>
              </w:rPr>
            </w:pPr>
            <w:r>
              <w:rPr>
                <w:rFonts w:eastAsia="仿宋"/>
              </w:rPr>
              <w:t>1</w:t>
            </w:r>
          </w:p>
        </w:tc>
        <w:tc>
          <w:tcPr>
            <w:tcW w:w="2894" w:type="dxa"/>
            <w:vAlign w:val="center"/>
          </w:tcPr>
          <w:p>
            <w:pPr>
              <w:jc w:val="center"/>
              <w:rPr>
                <w:rFonts w:eastAsia="仿宋"/>
              </w:rPr>
            </w:pPr>
            <w:r>
              <w:rPr>
                <w:rFonts w:eastAsia="仿宋"/>
              </w:rPr>
              <w:t>项目负责人</w:t>
            </w:r>
          </w:p>
        </w:tc>
        <w:tc>
          <w:tcPr>
            <w:tcW w:w="1257" w:type="dxa"/>
            <w:vAlign w:val="center"/>
          </w:tcPr>
          <w:p>
            <w:pPr>
              <w:jc w:val="center"/>
              <w:rPr>
                <w:rFonts w:eastAsia="仿宋"/>
              </w:rPr>
            </w:pPr>
            <w:r>
              <w:rPr>
                <w:rFonts w:eastAsia="仿宋"/>
              </w:rPr>
              <w:t>1.1.2.4</w:t>
            </w:r>
          </w:p>
        </w:tc>
        <w:tc>
          <w:tcPr>
            <w:tcW w:w="3230" w:type="dxa"/>
            <w:vAlign w:val="center"/>
          </w:tcPr>
          <w:p>
            <w:pPr>
              <w:rPr>
                <w:rFonts w:eastAsia="仿宋"/>
                <w:u w:val="single"/>
              </w:rPr>
            </w:pPr>
            <w:r>
              <w:rPr>
                <w:rFonts w:eastAsia="仿宋"/>
              </w:rPr>
              <w:t>姓      名：</w:t>
            </w:r>
            <w:r>
              <w:rPr>
                <w:rFonts w:eastAsia="仿宋"/>
                <w:u w:val="single"/>
              </w:rPr>
              <w:t xml:space="preserve">                </w:t>
            </w:r>
          </w:p>
          <w:p>
            <w:pPr>
              <w:rPr>
                <w:rFonts w:eastAsia="仿宋"/>
                <w:u w:val="single"/>
              </w:rPr>
            </w:pPr>
            <w:r>
              <w:rPr>
                <w:rFonts w:eastAsia="仿宋"/>
              </w:rPr>
              <w:t>执业证书号：</w:t>
            </w:r>
            <w:r>
              <w:rPr>
                <w:rFonts w:eastAsia="仿宋"/>
                <w:u w:val="single"/>
              </w:rPr>
              <w:t xml:space="preserve">                </w:t>
            </w:r>
          </w:p>
          <w:p>
            <w:pPr>
              <w:rPr>
                <w:rFonts w:eastAsia="仿宋"/>
                <w:u w:val="single"/>
              </w:rPr>
            </w:pPr>
            <w:r>
              <w:rPr>
                <w:rFonts w:eastAsia="仿宋"/>
              </w:rPr>
              <w:t>身份证号码：</w:t>
            </w:r>
            <w:r>
              <w:rPr>
                <w:rFonts w:eastAsia="仿宋"/>
                <w:u w:val="single"/>
              </w:rPr>
              <w:t xml:space="preserve">                </w:t>
            </w:r>
          </w:p>
        </w:tc>
        <w:tc>
          <w:tcPr>
            <w:tcW w:w="976" w:type="dxa"/>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rPr>
                <w:rFonts w:eastAsia="仿宋"/>
              </w:rPr>
            </w:pPr>
            <w:r>
              <w:rPr>
                <w:rFonts w:eastAsia="仿宋"/>
              </w:rPr>
              <w:t>2</w:t>
            </w:r>
          </w:p>
        </w:tc>
        <w:tc>
          <w:tcPr>
            <w:tcW w:w="2894" w:type="dxa"/>
            <w:vAlign w:val="center"/>
          </w:tcPr>
          <w:p>
            <w:pPr>
              <w:jc w:val="center"/>
              <w:rPr>
                <w:rFonts w:eastAsia="仿宋"/>
              </w:rPr>
            </w:pPr>
            <w:r>
              <w:rPr>
                <w:rFonts w:eastAsia="仿宋"/>
              </w:rPr>
              <w:t>技术负责人</w:t>
            </w:r>
          </w:p>
        </w:tc>
        <w:tc>
          <w:tcPr>
            <w:tcW w:w="1257" w:type="dxa"/>
            <w:vAlign w:val="center"/>
          </w:tcPr>
          <w:p>
            <w:pPr>
              <w:jc w:val="center"/>
              <w:rPr>
                <w:rFonts w:eastAsia="仿宋"/>
              </w:rPr>
            </w:pPr>
            <w:r>
              <w:rPr>
                <w:rFonts w:eastAsia="仿宋"/>
              </w:rPr>
              <w:t>1.1.2.4</w:t>
            </w:r>
          </w:p>
        </w:tc>
        <w:tc>
          <w:tcPr>
            <w:tcW w:w="3230" w:type="dxa"/>
            <w:vAlign w:val="center"/>
          </w:tcPr>
          <w:p>
            <w:pPr>
              <w:rPr>
                <w:rFonts w:eastAsia="仿宋"/>
                <w:u w:val="single"/>
              </w:rPr>
            </w:pPr>
            <w:r>
              <w:rPr>
                <w:rFonts w:eastAsia="仿宋"/>
              </w:rPr>
              <w:t>姓      名：</w:t>
            </w:r>
            <w:r>
              <w:rPr>
                <w:rFonts w:eastAsia="仿宋"/>
                <w:u w:val="single"/>
              </w:rPr>
              <w:t xml:space="preserve">                </w:t>
            </w:r>
          </w:p>
          <w:p>
            <w:pPr>
              <w:rPr>
                <w:rFonts w:eastAsia="仿宋"/>
              </w:rPr>
            </w:pPr>
            <w:r>
              <w:rPr>
                <w:rFonts w:eastAsia="仿宋"/>
              </w:rPr>
              <w:t>身份证号码：</w:t>
            </w:r>
            <w:r>
              <w:rPr>
                <w:rFonts w:eastAsia="仿宋"/>
                <w:u w:val="single"/>
              </w:rPr>
              <w:t xml:space="preserve">                </w:t>
            </w:r>
          </w:p>
        </w:tc>
        <w:tc>
          <w:tcPr>
            <w:tcW w:w="976" w:type="dxa"/>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jc w:val="center"/>
              <w:rPr>
                <w:rFonts w:eastAsia="仿宋"/>
              </w:rPr>
            </w:pPr>
            <w:r>
              <w:rPr>
                <w:rFonts w:hint="eastAsia" w:eastAsia="仿宋"/>
              </w:rPr>
              <w:t>3</w:t>
            </w:r>
          </w:p>
        </w:tc>
        <w:tc>
          <w:tcPr>
            <w:tcW w:w="2894" w:type="dxa"/>
            <w:vAlign w:val="center"/>
          </w:tcPr>
          <w:p>
            <w:pPr>
              <w:jc w:val="center"/>
              <w:rPr>
                <w:rFonts w:eastAsia="仿宋"/>
              </w:rPr>
            </w:pPr>
            <w:r>
              <w:rPr>
                <w:rFonts w:eastAsia="仿宋"/>
              </w:rPr>
              <w:t>工期</w:t>
            </w:r>
          </w:p>
        </w:tc>
        <w:tc>
          <w:tcPr>
            <w:tcW w:w="1257" w:type="dxa"/>
            <w:vAlign w:val="center"/>
          </w:tcPr>
          <w:p>
            <w:pPr>
              <w:jc w:val="center"/>
              <w:rPr>
                <w:rFonts w:eastAsia="仿宋"/>
              </w:rPr>
            </w:pPr>
            <w:r>
              <w:rPr>
                <w:rFonts w:eastAsia="仿宋"/>
              </w:rPr>
              <w:t>1.1.4.3</w:t>
            </w:r>
          </w:p>
        </w:tc>
        <w:tc>
          <w:tcPr>
            <w:tcW w:w="3230" w:type="dxa"/>
            <w:vAlign w:val="center"/>
          </w:tcPr>
          <w:p>
            <w:pPr>
              <w:jc w:val="center"/>
              <w:rPr>
                <w:rFonts w:eastAsia="仿宋"/>
              </w:rPr>
            </w:pPr>
            <w:r>
              <w:rPr>
                <w:rFonts w:eastAsia="仿宋"/>
              </w:rPr>
              <w:t>天数：</w:t>
            </w:r>
            <w:r>
              <w:rPr>
                <w:rFonts w:eastAsia="仿宋"/>
                <w:u w:val="single"/>
              </w:rPr>
              <w:t xml:space="preserve">      </w:t>
            </w:r>
            <w:r>
              <w:rPr>
                <w:rFonts w:eastAsia="仿宋"/>
              </w:rPr>
              <w:t>日历天</w:t>
            </w:r>
          </w:p>
        </w:tc>
        <w:tc>
          <w:tcPr>
            <w:tcW w:w="976" w:type="dxa"/>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pStyle w:val="26"/>
              <w:jc w:val="center"/>
              <w:rPr>
                <w:rFonts w:ascii="Times New Roman" w:eastAsia="仿宋" w:cs="Times New Roman"/>
                <w:color w:val="auto"/>
                <w:sz w:val="21"/>
                <w:szCs w:val="21"/>
              </w:rPr>
            </w:pPr>
            <w:r>
              <w:rPr>
                <w:rFonts w:hint="eastAsia" w:ascii="Times New Roman" w:eastAsia="仿宋" w:cs="Times New Roman"/>
                <w:color w:val="auto"/>
                <w:sz w:val="21"/>
                <w:szCs w:val="21"/>
              </w:rPr>
              <w:t>4</w:t>
            </w:r>
          </w:p>
        </w:tc>
        <w:tc>
          <w:tcPr>
            <w:tcW w:w="2894" w:type="dxa"/>
            <w:vAlign w:val="center"/>
          </w:tcPr>
          <w:p>
            <w:pPr>
              <w:jc w:val="center"/>
              <w:rPr>
                <w:rFonts w:eastAsia="仿宋"/>
              </w:rPr>
            </w:pPr>
            <w:r>
              <w:rPr>
                <w:rFonts w:eastAsia="仿宋"/>
              </w:rPr>
              <w:t>缺陷责任期</w:t>
            </w:r>
          </w:p>
          <w:p>
            <w:pPr>
              <w:jc w:val="center"/>
              <w:rPr>
                <w:rFonts w:eastAsia="仿宋"/>
              </w:rPr>
            </w:pPr>
            <w:r>
              <w:rPr>
                <w:rFonts w:eastAsia="仿宋"/>
              </w:rPr>
              <w:t>（工程质量保修期）</w:t>
            </w:r>
          </w:p>
        </w:tc>
        <w:tc>
          <w:tcPr>
            <w:tcW w:w="1257" w:type="dxa"/>
            <w:vAlign w:val="center"/>
          </w:tcPr>
          <w:p>
            <w:pPr>
              <w:jc w:val="center"/>
              <w:rPr>
                <w:rFonts w:eastAsia="仿宋"/>
              </w:rPr>
            </w:pPr>
            <w:r>
              <w:rPr>
                <w:rFonts w:eastAsia="仿宋"/>
              </w:rPr>
              <w:t>1.1.4.5</w:t>
            </w:r>
          </w:p>
        </w:tc>
        <w:tc>
          <w:tcPr>
            <w:tcW w:w="3230" w:type="dxa"/>
            <w:vAlign w:val="center"/>
          </w:tcPr>
          <w:p>
            <w:pPr>
              <w:jc w:val="center"/>
              <w:rPr>
                <w:rFonts w:eastAsia="仿宋"/>
                <w:szCs w:val="21"/>
              </w:rPr>
            </w:pPr>
            <w:r>
              <w:rPr>
                <w:rFonts w:eastAsia="仿宋"/>
                <w:u w:val="single"/>
              </w:rPr>
              <w:t xml:space="preserve">        </w:t>
            </w:r>
            <w:r>
              <w:rPr>
                <w:rFonts w:eastAsia="仿宋"/>
              </w:rPr>
              <w:t>日历天</w:t>
            </w:r>
          </w:p>
        </w:tc>
        <w:tc>
          <w:tcPr>
            <w:tcW w:w="976" w:type="dxa"/>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pStyle w:val="26"/>
              <w:jc w:val="center"/>
              <w:rPr>
                <w:rFonts w:ascii="Times New Roman" w:eastAsia="仿宋" w:cs="Times New Roman"/>
                <w:color w:val="auto"/>
                <w:sz w:val="21"/>
                <w:szCs w:val="21"/>
              </w:rPr>
            </w:pPr>
            <w:r>
              <w:rPr>
                <w:rFonts w:hint="eastAsia" w:ascii="Times New Roman" w:eastAsia="仿宋" w:cs="Times New Roman"/>
                <w:color w:val="auto"/>
                <w:sz w:val="21"/>
                <w:szCs w:val="21"/>
              </w:rPr>
              <w:t>5</w:t>
            </w:r>
          </w:p>
        </w:tc>
        <w:tc>
          <w:tcPr>
            <w:tcW w:w="2894" w:type="dxa"/>
            <w:vAlign w:val="center"/>
          </w:tcPr>
          <w:p>
            <w:pPr>
              <w:jc w:val="center"/>
              <w:rPr>
                <w:rFonts w:eastAsia="仿宋"/>
              </w:rPr>
            </w:pPr>
            <w:r>
              <w:rPr>
                <w:rFonts w:eastAsia="仿宋"/>
              </w:rPr>
              <w:t>分包</w:t>
            </w:r>
          </w:p>
        </w:tc>
        <w:tc>
          <w:tcPr>
            <w:tcW w:w="1257" w:type="dxa"/>
            <w:vAlign w:val="center"/>
          </w:tcPr>
          <w:p>
            <w:pPr>
              <w:jc w:val="center"/>
              <w:rPr>
                <w:rFonts w:eastAsia="仿宋"/>
                <w:szCs w:val="21"/>
              </w:rPr>
            </w:pPr>
            <w:r>
              <w:rPr>
                <w:rFonts w:eastAsia="仿宋"/>
              </w:rPr>
              <w:t>4.3</w:t>
            </w:r>
          </w:p>
        </w:tc>
        <w:tc>
          <w:tcPr>
            <w:tcW w:w="3230" w:type="dxa"/>
            <w:vAlign w:val="center"/>
          </w:tcPr>
          <w:p>
            <w:pPr>
              <w:rPr>
                <w:rFonts w:eastAsia="仿宋"/>
              </w:rPr>
            </w:pPr>
            <w:r>
              <w:rPr>
                <w:rFonts w:eastAsia="仿宋"/>
              </w:rPr>
              <w:t>□允许，分包工程项目：</w:t>
            </w:r>
            <w:r>
              <w:rPr>
                <w:rFonts w:eastAsia="仿宋"/>
                <w:u w:val="single"/>
              </w:rPr>
              <w:t xml:space="preserve">     </w:t>
            </w:r>
            <w:r>
              <w:rPr>
                <w:rFonts w:eastAsia="仿宋"/>
              </w:rPr>
              <w:t>。</w:t>
            </w:r>
          </w:p>
          <w:p>
            <w:pPr>
              <w:ind w:firstLine="420" w:firstLineChars="200"/>
              <w:rPr>
                <w:rFonts w:eastAsia="仿宋"/>
              </w:rPr>
            </w:pPr>
            <w:r>
              <w:rPr>
                <w:rFonts w:eastAsia="仿宋"/>
              </w:rPr>
              <w:t>分包内容：</w:t>
            </w:r>
            <w:r>
              <w:rPr>
                <w:rFonts w:eastAsia="仿宋"/>
                <w:u w:val="single"/>
              </w:rPr>
              <w:t xml:space="preserve">             </w:t>
            </w:r>
            <w:r>
              <w:rPr>
                <w:rFonts w:eastAsia="仿宋"/>
              </w:rPr>
              <w:t>。</w:t>
            </w:r>
          </w:p>
          <w:p>
            <w:pPr>
              <w:ind w:firstLine="420" w:firstLineChars="200"/>
              <w:rPr>
                <w:rFonts w:eastAsia="仿宋"/>
              </w:rPr>
            </w:pPr>
            <w:r>
              <w:rPr>
                <w:rFonts w:eastAsia="仿宋"/>
              </w:rPr>
              <w:t>分包金额限额：</w:t>
            </w:r>
            <w:r>
              <w:rPr>
                <w:rFonts w:eastAsia="仿宋"/>
                <w:u w:val="single"/>
              </w:rPr>
              <w:t xml:space="preserve">         </w:t>
            </w:r>
            <w:r>
              <w:rPr>
                <w:rFonts w:eastAsia="仿宋"/>
              </w:rPr>
              <w:t>。</w:t>
            </w:r>
          </w:p>
          <w:p>
            <w:pPr>
              <w:autoSpaceDE w:val="0"/>
              <w:autoSpaceDN w:val="0"/>
              <w:adjustRightInd w:val="0"/>
              <w:jc w:val="left"/>
              <w:rPr>
                <w:rFonts w:eastAsia="仿宋"/>
                <w:szCs w:val="21"/>
              </w:rPr>
            </w:pPr>
            <w:r>
              <w:rPr>
                <w:rFonts w:eastAsia="仿宋"/>
              </w:rPr>
              <w:t>□不允许</w:t>
            </w:r>
          </w:p>
        </w:tc>
        <w:tc>
          <w:tcPr>
            <w:tcW w:w="976" w:type="dxa"/>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pStyle w:val="26"/>
              <w:jc w:val="center"/>
              <w:rPr>
                <w:rFonts w:ascii="Times New Roman" w:eastAsia="仿宋" w:cs="Times New Roman"/>
                <w:color w:val="auto"/>
                <w:sz w:val="21"/>
                <w:szCs w:val="21"/>
              </w:rPr>
            </w:pPr>
            <w:r>
              <w:rPr>
                <w:rFonts w:hint="eastAsia" w:ascii="Times New Roman" w:eastAsia="仿宋" w:cs="Times New Roman"/>
                <w:color w:val="auto"/>
                <w:sz w:val="21"/>
                <w:szCs w:val="21"/>
              </w:rPr>
              <w:t>6</w:t>
            </w:r>
          </w:p>
        </w:tc>
        <w:tc>
          <w:tcPr>
            <w:tcW w:w="2894" w:type="dxa"/>
            <w:vAlign w:val="center"/>
          </w:tcPr>
          <w:p>
            <w:pPr>
              <w:pStyle w:val="26"/>
              <w:jc w:val="center"/>
              <w:rPr>
                <w:rFonts w:ascii="Times New Roman" w:eastAsia="仿宋" w:cs="Times New Roman"/>
                <w:color w:val="auto"/>
                <w:sz w:val="21"/>
                <w:szCs w:val="21"/>
              </w:rPr>
            </w:pPr>
            <w:r>
              <w:rPr>
                <w:rFonts w:ascii="Times New Roman" w:eastAsia="仿宋" w:cs="Times New Roman"/>
                <w:color w:val="auto"/>
                <w:sz w:val="21"/>
                <w:szCs w:val="21"/>
              </w:rPr>
              <w:t>承包人工期延误赔偿费</w:t>
            </w:r>
          </w:p>
        </w:tc>
        <w:tc>
          <w:tcPr>
            <w:tcW w:w="1257" w:type="dxa"/>
            <w:vAlign w:val="center"/>
          </w:tcPr>
          <w:p>
            <w:pPr>
              <w:jc w:val="center"/>
              <w:rPr>
                <w:rFonts w:eastAsia="仿宋"/>
              </w:rPr>
            </w:pPr>
            <w:r>
              <w:rPr>
                <w:rFonts w:eastAsia="仿宋"/>
              </w:rPr>
              <w:t>11.5</w:t>
            </w:r>
          </w:p>
        </w:tc>
        <w:tc>
          <w:tcPr>
            <w:tcW w:w="3230" w:type="dxa"/>
            <w:vAlign w:val="center"/>
          </w:tcPr>
          <w:p>
            <w:pPr>
              <w:pStyle w:val="26"/>
              <w:jc w:val="center"/>
              <w:rPr>
                <w:rFonts w:ascii="Times New Roman" w:eastAsia="仿宋" w:cs="Times New Roman"/>
                <w:color w:val="auto"/>
                <w:sz w:val="21"/>
                <w:szCs w:val="21"/>
              </w:rPr>
            </w:pPr>
            <w:r>
              <w:rPr>
                <w:rFonts w:ascii="Times New Roman" w:eastAsia="仿宋" w:cs="Times New Roman"/>
                <w:b/>
                <w:color w:val="auto"/>
                <w:sz w:val="21"/>
                <w:szCs w:val="21"/>
                <w:u w:val="single"/>
              </w:rPr>
              <w:t xml:space="preserve">       </w:t>
            </w:r>
            <w:r>
              <w:rPr>
                <w:rFonts w:ascii="Times New Roman" w:eastAsia="仿宋" w:cs="Times New Roman"/>
                <w:color w:val="auto"/>
                <w:sz w:val="21"/>
                <w:szCs w:val="21"/>
              </w:rPr>
              <w:t>元/天</w:t>
            </w:r>
          </w:p>
        </w:tc>
        <w:tc>
          <w:tcPr>
            <w:tcW w:w="976" w:type="dxa"/>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pStyle w:val="26"/>
              <w:jc w:val="center"/>
              <w:rPr>
                <w:rFonts w:ascii="Times New Roman" w:eastAsia="仿宋" w:cs="Times New Roman"/>
                <w:color w:val="auto"/>
                <w:sz w:val="21"/>
                <w:szCs w:val="21"/>
              </w:rPr>
            </w:pPr>
            <w:r>
              <w:rPr>
                <w:rFonts w:hint="eastAsia" w:ascii="Times New Roman" w:eastAsia="仿宋" w:cs="Times New Roman"/>
                <w:color w:val="auto"/>
                <w:sz w:val="21"/>
                <w:szCs w:val="21"/>
              </w:rPr>
              <w:t>7</w:t>
            </w:r>
          </w:p>
        </w:tc>
        <w:tc>
          <w:tcPr>
            <w:tcW w:w="2894" w:type="dxa"/>
            <w:vAlign w:val="center"/>
          </w:tcPr>
          <w:p>
            <w:pPr>
              <w:pStyle w:val="26"/>
              <w:jc w:val="center"/>
              <w:rPr>
                <w:rFonts w:ascii="Times New Roman" w:eastAsia="仿宋" w:cs="Times New Roman"/>
                <w:color w:val="auto"/>
                <w:sz w:val="21"/>
                <w:szCs w:val="21"/>
              </w:rPr>
            </w:pPr>
            <w:r>
              <w:rPr>
                <w:rFonts w:ascii="Times New Roman" w:eastAsia="仿宋" w:cs="Times New Roman"/>
                <w:color w:val="auto"/>
                <w:sz w:val="21"/>
                <w:szCs w:val="21"/>
              </w:rPr>
              <w:t>承包人工期延误赔偿费限额</w:t>
            </w:r>
          </w:p>
        </w:tc>
        <w:tc>
          <w:tcPr>
            <w:tcW w:w="1257" w:type="dxa"/>
            <w:vAlign w:val="center"/>
          </w:tcPr>
          <w:p>
            <w:pPr>
              <w:jc w:val="center"/>
              <w:rPr>
                <w:rFonts w:eastAsia="仿宋"/>
              </w:rPr>
            </w:pPr>
            <w:r>
              <w:rPr>
                <w:rFonts w:eastAsia="仿宋"/>
              </w:rPr>
              <w:t>11.5</w:t>
            </w:r>
          </w:p>
        </w:tc>
        <w:tc>
          <w:tcPr>
            <w:tcW w:w="3230" w:type="dxa"/>
            <w:vAlign w:val="center"/>
          </w:tcPr>
          <w:p>
            <w:pPr>
              <w:pStyle w:val="26"/>
              <w:jc w:val="center"/>
              <w:rPr>
                <w:rFonts w:ascii="Times New Roman" w:eastAsia="仿宋" w:cs="Times New Roman"/>
                <w:color w:val="auto"/>
                <w:sz w:val="21"/>
                <w:szCs w:val="21"/>
              </w:rPr>
            </w:pPr>
            <w:r>
              <w:rPr>
                <w:rFonts w:ascii="Times New Roman" w:eastAsia="仿宋" w:cs="Times New Roman"/>
                <w:color w:val="auto"/>
                <w:sz w:val="21"/>
                <w:szCs w:val="21"/>
              </w:rPr>
              <w:t>合同价的</w:t>
            </w:r>
            <w:r>
              <w:rPr>
                <w:rFonts w:ascii="Times New Roman" w:eastAsia="仿宋" w:cs="Times New Roman"/>
                <w:color w:val="auto"/>
                <w:sz w:val="21"/>
                <w:szCs w:val="21"/>
                <w:u w:val="single"/>
              </w:rPr>
              <w:t xml:space="preserve">      </w:t>
            </w:r>
            <w:r>
              <w:rPr>
                <w:rFonts w:ascii="Times New Roman" w:eastAsia="仿宋" w:cs="Times New Roman"/>
                <w:color w:val="auto"/>
                <w:sz w:val="21"/>
                <w:szCs w:val="21"/>
              </w:rPr>
              <w:t>％</w:t>
            </w:r>
          </w:p>
        </w:tc>
        <w:tc>
          <w:tcPr>
            <w:tcW w:w="976" w:type="dxa"/>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pStyle w:val="26"/>
              <w:jc w:val="center"/>
              <w:rPr>
                <w:rFonts w:ascii="Times New Roman" w:eastAsia="仿宋" w:cs="Times New Roman"/>
                <w:color w:val="auto"/>
                <w:sz w:val="21"/>
                <w:szCs w:val="21"/>
              </w:rPr>
            </w:pPr>
            <w:r>
              <w:rPr>
                <w:rFonts w:hint="eastAsia" w:ascii="Times New Roman" w:eastAsia="仿宋" w:cs="Times New Roman"/>
                <w:color w:val="auto"/>
                <w:sz w:val="21"/>
                <w:szCs w:val="21"/>
              </w:rPr>
              <w:t>8</w:t>
            </w:r>
          </w:p>
        </w:tc>
        <w:tc>
          <w:tcPr>
            <w:tcW w:w="2894" w:type="dxa"/>
            <w:vAlign w:val="center"/>
          </w:tcPr>
          <w:p>
            <w:pPr>
              <w:pStyle w:val="26"/>
              <w:jc w:val="center"/>
              <w:rPr>
                <w:rFonts w:ascii="Times New Roman" w:eastAsia="仿宋" w:cs="Times New Roman"/>
                <w:color w:val="auto"/>
                <w:sz w:val="21"/>
                <w:szCs w:val="21"/>
              </w:rPr>
            </w:pPr>
            <w:r>
              <w:rPr>
                <w:rFonts w:ascii="Times New Roman" w:eastAsia="仿宋" w:cs="Times New Roman"/>
                <w:color w:val="auto"/>
                <w:sz w:val="21"/>
                <w:szCs w:val="21"/>
              </w:rPr>
              <w:t>质量保证金扣留的百分比</w:t>
            </w:r>
          </w:p>
        </w:tc>
        <w:tc>
          <w:tcPr>
            <w:tcW w:w="1257" w:type="dxa"/>
            <w:vAlign w:val="center"/>
          </w:tcPr>
          <w:p>
            <w:pPr>
              <w:jc w:val="center"/>
              <w:rPr>
                <w:rFonts w:eastAsia="仿宋"/>
              </w:rPr>
            </w:pPr>
            <w:r>
              <w:rPr>
                <w:rFonts w:eastAsia="仿宋"/>
              </w:rPr>
              <w:t>17.4</w:t>
            </w:r>
          </w:p>
        </w:tc>
        <w:tc>
          <w:tcPr>
            <w:tcW w:w="3230" w:type="dxa"/>
            <w:vAlign w:val="center"/>
          </w:tcPr>
          <w:p>
            <w:pPr>
              <w:pStyle w:val="26"/>
              <w:jc w:val="center"/>
              <w:rPr>
                <w:rFonts w:ascii="Times New Roman" w:eastAsia="仿宋" w:cs="Times New Roman"/>
                <w:color w:val="auto"/>
                <w:sz w:val="21"/>
                <w:szCs w:val="21"/>
              </w:rPr>
            </w:pPr>
            <w:r>
              <w:rPr>
                <w:rFonts w:ascii="Times New Roman" w:eastAsia="仿宋" w:cs="Times New Roman"/>
                <w:color w:val="auto"/>
                <w:sz w:val="21"/>
                <w:szCs w:val="21"/>
              </w:rPr>
              <w:t>月进度金额</w:t>
            </w:r>
            <w:r>
              <w:rPr>
                <w:rFonts w:ascii="Times New Roman" w:eastAsia="仿宋" w:cs="Times New Roman"/>
                <w:color w:val="auto"/>
                <w:sz w:val="21"/>
                <w:szCs w:val="21"/>
                <w:u w:val="single"/>
              </w:rPr>
              <w:t xml:space="preserve">      </w:t>
            </w:r>
            <w:r>
              <w:rPr>
                <w:rFonts w:ascii="Times New Roman" w:eastAsia="仿宋" w:cs="Times New Roman"/>
                <w:color w:val="auto"/>
                <w:sz w:val="21"/>
                <w:szCs w:val="21"/>
              </w:rPr>
              <w:t>％</w:t>
            </w:r>
          </w:p>
        </w:tc>
        <w:tc>
          <w:tcPr>
            <w:tcW w:w="976" w:type="dxa"/>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pStyle w:val="26"/>
              <w:jc w:val="center"/>
              <w:rPr>
                <w:rFonts w:ascii="Times New Roman" w:eastAsia="仿宋" w:cs="Times New Roman"/>
                <w:color w:val="auto"/>
                <w:sz w:val="21"/>
                <w:szCs w:val="21"/>
              </w:rPr>
            </w:pPr>
            <w:r>
              <w:rPr>
                <w:rFonts w:hint="eastAsia" w:ascii="Times New Roman" w:eastAsia="仿宋" w:cs="Times New Roman"/>
                <w:color w:val="auto"/>
                <w:sz w:val="21"/>
                <w:szCs w:val="21"/>
              </w:rPr>
              <w:t>9</w:t>
            </w:r>
          </w:p>
        </w:tc>
        <w:tc>
          <w:tcPr>
            <w:tcW w:w="2894" w:type="dxa"/>
            <w:vAlign w:val="center"/>
          </w:tcPr>
          <w:p>
            <w:pPr>
              <w:pStyle w:val="26"/>
              <w:jc w:val="center"/>
              <w:rPr>
                <w:rFonts w:ascii="Times New Roman" w:eastAsia="仿宋" w:cs="Times New Roman"/>
                <w:color w:val="auto"/>
                <w:sz w:val="21"/>
                <w:szCs w:val="21"/>
              </w:rPr>
            </w:pPr>
            <w:r>
              <w:rPr>
                <w:rFonts w:ascii="Times New Roman" w:eastAsia="仿宋" w:cs="Times New Roman"/>
                <w:color w:val="auto"/>
                <w:sz w:val="21"/>
                <w:szCs w:val="21"/>
              </w:rPr>
              <w:t>质量保证金的限额</w:t>
            </w:r>
          </w:p>
        </w:tc>
        <w:tc>
          <w:tcPr>
            <w:tcW w:w="1257" w:type="dxa"/>
            <w:vAlign w:val="center"/>
          </w:tcPr>
          <w:p>
            <w:pPr>
              <w:jc w:val="center"/>
              <w:rPr>
                <w:rFonts w:eastAsia="仿宋"/>
              </w:rPr>
            </w:pPr>
            <w:r>
              <w:rPr>
                <w:rFonts w:eastAsia="仿宋"/>
              </w:rPr>
              <w:t>17.4</w:t>
            </w:r>
          </w:p>
        </w:tc>
        <w:tc>
          <w:tcPr>
            <w:tcW w:w="3230" w:type="dxa"/>
            <w:vAlign w:val="center"/>
          </w:tcPr>
          <w:p>
            <w:pPr>
              <w:pStyle w:val="26"/>
              <w:jc w:val="center"/>
              <w:rPr>
                <w:rFonts w:ascii="Times New Roman" w:eastAsia="仿宋" w:cs="Times New Roman"/>
                <w:color w:val="auto"/>
                <w:sz w:val="21"/>
                <w:szCs w:val="21"/>
              </w:rPr>
            </w:pPr>
            <w:r>
              <w:rPr>
                <w:rFonts w:ascii="Times New Roman" w:eastAsia="仿宋" w:cs="Times New Roman"/>
                <w:color w:val="auto"/>
                <w:sz w:val="21"/>
                <w:szCs w:val="21"/>
              </w:rPr>
              <w:t>合同价的</w:t>
            </w:r>
            <w:r>
              <w:rPr>
                <w:rFonts w:ascii="Times New Roman" w:eastAsia="仿宋" w:cs="Times New Roman"/>
                <w:color w:val="auto"/>
                <w:sz w:val="21"/>
                <w:szCs w:val="21"/>
                <w:u w:val="single"/>
              </w:rPr>
              <w:t xml:space="preserve">      </w:t>
            </w:r>
            <w:r>
              <w:rPr>
                <w:rFonts w:ascii="Times New Roman" w:eastAsia="仿宋" w:cs="Times New Roman"/>
                <w:color w:val="auto"/>
                <w:sz w:val="21"/>
                <w:szCs w:val="21"/>
              </w:rPr>
              <w:t>％</w:t>
            </w:r>
          </w:p>
        </w:tc>
        <w:tc>
          <w:tcPr>
            <w:tcW w:w="976" w:type="dxa"/>
            <w:vAlign w:val="center"/>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Align w:val="center"/>
          </w:tcPr>
          <w:p>
            <w:pPr>
              <w:pStyle w:val="26"/>
              <w:jc w:val="center"/>
              <w:rPr>
                <w:rFonts w:ascii="Times New Roman" w:eastAsia="仿宋" w:cs="Times New Roman"/>
                <w:color w:val="auto"/>
                <w:sz w:val="21"/>
                <w:szCs w:val="21"/>
              </w:rPr>
            </w:pPr>
            <w:r>
              <w:rPr>
                <w:rFonts w:hint="eastAsia" w:ascii="Times New Roman" w:eastAsia="仿宋" w:cs="Times New Roman"/>
                <w:color w:val="auto"/>
                <w:sz w:val="21"/>
                <w:szCs w:val="21"/>
              </w:rPr>
              <w:t>10</w:t>
            </w:r>
          </w:p>
        </w:tc>
        <w:tc>
          <w:tcPr>
            <w:tcW w:w="2894" w:type="dxa"/>
            <w:vAlign w:val="center"/>
          </w:tcPr>
          <w:p>
            <w:pPr>
              <w:jc w:val="center"/>
              <w:rPr>
                <w:rFonts w:eastAsia="仿宋"/>
              </w:rPr>
            </w:pPr>
            <w:r>
              <w:rPr>
                <w:rFonts w:eastAsia="仿宋"/>
                <w:kern w:val="0"/>
                <w:szCs w:val="21"/>
              </w:rPr>
              <w:t>保修期</w:t>
            </w:r>
          </w:p>
        </w:tc>
        <w:tc>
          <w:tcPr>
            <w:tcW w:w="1257" w:type="dxa"/>
            <w:vAlign w:val="center"/>
          </w:tcPr>
          <w:p>
            <w:pPr>
              <w:jc w:val="center"/>
              <w:rPr>
                <w:rFonts w:eastAsia="仿宋"/>
              </w:rPr>
            </w:pPr>
            <w:r>
              <w:rPr>
                <w:rFonts w:eastAsia="仿宋"/>
              </w:rPr>
              <w:t>19.7</w:t>
            </w:r>
          </w:p>
        </w:tc>
        <w:tc>
          <w:tcPr>
            <w:tcW w:w="3230" w:type="dxa"/>
            <w:vAlign w:val="center"/>
          </w:tcPr>
          <w:p>
            <w:pPr>
              <w:jc w:val="center"/>
              <w:rPr>
                <w:rFonts w:eastAsia="仿宋"/>
              </w:rPr>
            </w:pPr>
            <w:r>
              <w:rPr>
                <w:rFonts w:eastAsia="仿宋"/>
                <w:u w:val="single"/>
              </w:rPr>
              <w:t xml:space="preserve">         </w:t>
            </w:r>
            <w:r>
              <w:rPr>
                <w:rFonts w:eastAsia="仿宋"/>
              </w:rPr>
              <w:t>天</w:t>
            </w:r>
          </w:p>
        </w:tc>
        <w:tc>
          <w:tcPr>
            <w:tcW w:w="976" w:type="dxa"/>
            <w:vAlign w:val="center"/>
          </w:tcPr>
          <w:p>
            <w:pPr>
              <w:jc w:val="center"/>
              <w:rPr>
                <w:rFonts w:eastAsia="仿宋"/>
                <w:szCs w:val="21"/>
              </w:rPr>
            </w:pPr>
          </w:p>
        </w:tc>
      </w:tr>
    </w:tbl>
    <w:p>
      <w:pPr>
        <w:tabs>
          <w:tab w:val="left" w:pos="690"/>
        </w:tabs>
        <w:ind w:firstLine="420" w:firstLineChars="200"/>
        <w:jc w:val="left"/>
        <w:rPr>
          <w:rFonts w:eastAsia="仿宋"/>
          <w:szCs w:val="21"/>
        </w:rPr>
      </w:pPr>
      <w:r>
        <w:rPr>
          <w:rFonts w:eastAsia="仿宋"/>
          <w:szCs w:val="21"/>
        </w:rPr>
        <w:t>说明：上表中人员的执业证书如要求提供注册执业资格证书的，执业证书号应填写注册编号；如要求提供非注册资格证书的，执业证书号应填写相应证书编号或编码。</w:t>
      </w:r>
    </w:p>
    <w:bookmarkEnd w:id="51"/>
    <w:bookmarkEnd w:id="52"/>
    <w:bookmarkEnd w:id="53"/>
    <w:bookmarkEnd w:id="54"/>
    <w:bookmarkEnd w:id="55"/>
    <w:bookmarkEnd w:id="56"/>
    <w:p>
      <w:pPr>
        <w:pStyle w:val="8"/>
        <w:ind w:firstLine="0" w:firstLineChars="0"/>
      </w:pPr>
      <w:bookmarkStart w:id="57" w:name="_Toc51091940"/>
      <w:bookmarkStart w:id="58" w:name="_Toc21505459"/>
      <w:bookmarkStart w:id="59" w:name="_Toc9178581"/>
      <w:bookmarkStart w:id="60" w:name="_Toc12387"/>
      <w:bookmarkStart w:id="61" w:name="_Toc300678571"/>
    </w:p>
    <w:p>
      <w:pPr>
        <w:pStyle w:val="8"/>
      </w:pPr>
    </w:p>
    <w:p>
      <w:pPr>
        <w:adjustRightInd w:val="0"/>
        <w:snapToGrid w:val="0"/>
        <w:spacing w:line="490" w:lineRule="exact"/>
        <w:jc w:val="center"/>
        <w:outlineLvl w:val="2"/>
        <w:rPr>
          <w:rFonts w:eastAsia="黑体"/>
          <w:b/>
          <w:bCs/>
          <w:sz w:val="30"/>
          <w:szCs w:val="30"/>
        </w:rPr>
      </w:pPr>
    </w:p>
    <w:p>
      <w:pPr>
        <w:adjustRightInd w:val="0"/>
        <w:snapToGrid w:val="0"/>
        <w:spacing w:line="490" w:lineRule="exact"/>
        <w:jc w:val="center"/>
        <w:outlineLvl w:val="2"/>
        <w:rPr>
          <w:rFonts w:eastAsia="黑体"/>
          <w:b/>
          <w:bCs/>
          <w:sz w:val="30"/>
          <w:szCs w:val="30"/>
        </w:rPr>
      </w:pPr>
      <w:r>
        <w:rPr>
          <w:rFonts w:eastAsia="黑体"/>
          <w:b/>
          <w:bCs/>
          <w:sz w:val="30"/>
          <w:szCs w:val="30"/>
        </w:rPr>
        <w:t>二、法定代表人身份证明</w:t>
      </w:r>
      <w:bookmarkEnd w:id="57"/>
    </w:p>
    <w:p>
      <w:pPr>
        <w:spacing w:line="490" w:lineRule="exact"/>
        <w:rPr>
          <w:sz w:val="20"/>
        </w:rPr>
      </w:pPr>
    </w:p>
    <w:p>
      <w:pPr>
        <w:pStyle w:val="17"/>
        <w:spacing w:after="0" w:line="490" w:lineRule="exact"/>
        <w:ind w:left="0" w:leftChars="0" w:firstLine="560" w:firstLineChars="200"/>
        <w:rPr>
          <w:rFonts w:eastAsia="仿宋_GB2312"/>
          <w:sz w:val="28"/>
          <w:szCs w:val="32"/>
        </w:rPr>
      </w:pPr>
      <w:r>
        <w:rPr>
          <w:rFonts w:eastAsia="仿宋_GB2312"/>
          <w:sz w:val="28"/>
          <w:szCs w:val="32"/>
        </w:rPr>
        <w:t>投标人名称：</w:t>
      </w:r>
      <w:r>
        <w:rPr>
          <w:rFonts w:eastAsia="仿宋_GB2312"/>
          <w:sz w:val="28"/>
          <w:szCs w:val="32"/>
          <w:u w:val="single"/>
        </w:rPr>
        <w:t xml:space="preserve">                              </w:t>
      </w:r>
    </w:p>
    <w:p>
      <w:pPr>
        <w:pStyle w:val="17"/>
        <w:spacing w:after="0" w:line="490" w:lineRule="exact"/>
        <w:ind w:left="0" w:leftChars="0" w:firstLine="560" w:firstLineChars="200"/>
        <w:rPr>
          <w:rFonts w:eastAsia="仿宋_GB2312"/>
          <w:sz w:val="28"/>
          <w:szCs w:val="32"/>
        </w:rPr>
      </w:pPr>
      <w:r>
        <w:rPr>
          <w:rFonts w:eastAsia="仿宋_GB2312"/>
          <w:sz w:val="28"/>
          <w:szCs w:val="32"/>
        </w:rPr>
        <w:t>单位性质：</w:t>
      </w:r>
      <w:r>
        <w:rPr>
          <w:rFonts w:eastAsia="仿宋_GB2312"/>
          <w:sz w:val="28"/>
          <w:szCs w:val="32"/>
          <w:u w:val="single"/>
        </w:rPr>
        <w:t xml:space="preserve">                                </w:t>
      </w:r>
    </w:p>
    <w:p>
      <w:pPr>
        <w:pStyle w:val="17"/>
        <w:spacing w:after="0" w:line="490" w:lineRule="exact"/>
        <w:ind w:left="0" w:leftChars="0" w:firstLine="560" w:firstLineChars="200"/>
        <w:rPr>
          <w:rFonts w:eastAsia="仿宋_GB2312"/>
          <w:sz w:val="28"/>
          <w:szCs w:val="32"/>
        </w:rPr>
      </w:pPr>
      <w:r>
        <w:rPr>
          <w:rFonts w:eastAsia="仿宋_GB2312"/>
          <w:sz w:val="28"/>
          <w:szCs w:val="32"/>
        </w:rPr>
        <w:t>地    址：</w:t>
      </w:r>
      <w:r>
        <w:rPr>
          <w:rFonts w:eastAsia="仿宋_GB2312"/>
          <w:sz w:val="28"/>
          <w:szCs w:val="32"/>
          <w:u w:val="single"/>
        </w:rPr>
        <w:t xml:space="preserve">                                </w:t>
      </w:r>
    </w:p>
    <w:p>
      <w:pPr>
        <w:pStyle w:val="17"/>
        <w:spacing w:after="0" w:line="490" w:lineRule="exact"/>
        <w:ind w:left="0" w:leftChars="0" w:firstLine="560" w:firstLineChars="200"/>
        <w:rPr>
          <w:rFonts w:eastAsia="仿宋_GB2312"/>
          <w:sz w:val="28"/>
          <w:szCs w:val="32"/>
        </w:rPr>
      </w:pPr>
      <w:r>
        <w:rPr>
          <w:rFonts w:eastAsia="仿宋_GB2312"/>
          <w:sz w:val="28"/>
          <w:szCs w:val="32"/>
        </w:rPr>
        <w:t>成立时间：</w:t>
      </w:r>
      <w:r>
        <w:rPr>
          <w:rFonts w:eastAsia="仿宋_GB2312"/>
          <w:sz w:val="28"/>
          <w:szCs w:val="32"/>
          <w:u w:val="single"/>
        </w:rPr>
        <w:t xml:space="preserve">            </w:t>
      </w:r>
      <w:r>
        <w:rPr>
          <w:rFonts w:eastAsia="仿宋_GB2312"/>
          <w:sz w:val="28"/>
          <w:szCs w:val="32"/>
        </w:rPr>
        <w:t>年</w:t>
      </w:r>
      <w:r>
        <w:rPr>
          <w:rFonts w:eastAsia="仿宋_GB2312"/>
          <w:sz w:val="28"/>
          <w:szCs w:val="32"/>
          <w:u w:val="single"/>
        </w:rPr>
        <w:t xml:space="preserve">        </w:t>
      </w:r>
      <w:r>
        <w:rPr>
          <w:rFonts w:eastAsia="仿宋_GB2312"/>
          <w:sz w:val="28"/>
          <w:szCs w:val="32"/>
        </w:rPr>
        <w:t>月</w:t>
      </w:r>
      <w:r>
        <w:rPr>
          <w:rFonts w:eastAsia="仿宋_GB2312"/>
          <w:sz w:val="28"/>
          <w:szCs w:val="32"/>
          <w:u w:val="single"/>
        </w:rPr>
        <w:t xml:space="preserve">         </w:t>
      </w:r>
      <w:r>
        <w:rPr>
          <w:rFonts w:eastAsia="仿宋_GB2312"/>
          <w:sz w:val="28"/>
          <w:szCs w:val="32"/>
        </w:rPr>
        <w:t>日</w:t>
      </w:r>
    </w:p>
    <w:p>
      <w:pPr>
        <w:pStyle w:val="17"/>
        <w:spacing w:after="0" w:line="490" w:lineRule="exact"/>
        <w:ind w:left="0" w:leftChars="0" w:firstLine="560" w:firstLineChars="200"/>
        <w:rPr>
          <w:rFonts w:eastAsia="仿宋_GB2312"/>
          <w:sz w:val="28"/>
          <w:szCs w:val="32"/>
        </w:rPr>
      </w:pPr>
      <w:r>
        <w:rPr>
          <w:rFonts w:eastAsia="仿宋_GB2312"/>
          <w:sz w:val="28"/>
          <w:szCs w:val="32"/>
        </w:rPr>
        <w:t>经营期限：</w:t>
      </w:r>
      <w:r>
        <w:rPr>
          <w:rFonts w:eastAsia="仿宋_GB2312"/>
          <w:sz w:val="28"/>
          <w:szCs w:val="32"/>
          <w:u w:val="single"/>
        </w:rPr>
        <w:t xml:space="preserve">                                </w:t>
      </w:r>
    </w:p>
    <w:p>
      <w:pPr>
        <w:pStyle w:val="17"/>
        <w:spacing w:after="0" w:line="490" w:lineRule="exact"/>
        <w:ind w:left="0" w:leftChars="0" w:firstLine="560" w:firstLineChars="200"/>
        <w:rPr>
          <w:rFonts w:eastAsia="仿宋_GB2312"/>
          <w:sz w:val="28"/>
          <w:szCs w:val="32"/>
          <w:u w:val="single"/>
        </w:rPr>
      </w:pPr>
      <w:r>
        <w:rPr>
          <w:rFonts w:eastAsia="仿宋_GB2312"/>
          <w:sz w:val="28"/>
          <w:szCs w:val="32"/>
        </w:rPr>
        <w:t>姓名：</w:t>
      </w:r>
      <w:r>
        <w:rPr>
          <w:rFonts w:eastAsia="仿宋_GB2312"/>
          <w:sz w:val="28"/>
          <w:szCs w:val="32"/>
          <w:u w:val="single"/>
        </w:rPr>
        <w:t xml:space="preserve">            </w:t>
      </w:r>
      <w:r>
        <w:rPr>
          <w:rFonts w:eastAsia="仿宋_GB2312"/>
          <w:sz w:val="28"/>
          <w:szCs w:val="32"/>
        </w:rPr>
        <w:t>性别：</w:t>
      </w:r>
      <w:r>
        <w:rPr>
          <w:rFonts w:eastAsia="仿宋_GB2312"/>
          <w:sz w:val="28"/>
          <w:szCs w:val="32"/>
          <w:u w:val="single"/>
        </w:rPr>
        <w:t xml:space="preserve">            </w:t>
      </w:r>
      <w:r>
        <w:rPr>
          <w:rFonts w:eastAsia="仿宋_GB2312"/>
          <w:sz w:val="28"/>
          <w:szCs w:val="32"/>
        </w:rPr>
        <w:t>年龄：</w:t>
      </w:r>
      <w:r>
        <w:rPr>
          <w:rFonts w:eastAsia="仿宋_GB2312"/>
          <w:sz w:val="28"/>
          <w:szCs w:val="32"/>
          <w:u w:val="single"/>
        </w:rPr>
        <w:t xml:space="preserve">           </w:t>
      </w:r>
    </w:p>
    <w:p>
      <w:pPr>
        <w:pStyle w:val="17"/>
        <w:spacing w:after="0" w:line="490" w:lineRule="exact"/>
        <w:ind w:left="0" w:leftChars="0" w:firstLine="560" w:firstLineChars="200"/>
        <w:rPr>
          <w:rFonts w:eastAsia="仿宋_GB2312"/>
          <w:sz w:val="28"/>
          <w:szCs w:val="32"/>
        </w:rPr>
      </w:pPr>
      <w:r>
        <w:rPr>
          <w:rFonts w:eastAsia="仿宋_GB2312"/>
          <w:sz w:val="28"/>
          <w:szCs w:val="32"/>
        </w:rPr>
        <w:t>身份证号码：</w:t>
      </w:r>
      <w:r>
        <w:rPr>
          <w:rFonts w:eastAsia="仿宋_GB2312"/>
          <w:sz w:val="28"/>
          <w:szCs w:val="32"/>
          <w:u w:val="single"/>
        </w:rPr>
        <w:t xml:space="preserve">                </w:t>
      </w:r>
    </w:p>
    <w:p>
      <w:pPr>
        <w:pStyle w:val="17"/>
        <w:spacing w:after="0" w:line="490" w:lineRule="exact"/>
        <w:ind w:left="0" w:leftChars="0" w:firstLine="560" w:firstLineChars="200"/>
        <w:rPr>
          <w:rFonts w:eastAsia="仿宋_GB2312"/>
          <w:sz w:val="28"/>
          <w:szCs w:val="32"/>
        </w:rPr>
      </w:pPr>
      <w:r>
        <w:rPr>
          <w:rFonts w:eastAsia="仿宋_GB2312"/>
          <w:sz w:val="28"/>
          <w:szCs w:val="32"/>
        </w:rPr>
        <w:t>职务：</w:t>
      </w:r>
      <w:r>
        <w:rPr>
          <w:rFonts w:eastAsia="仿宋_GB2312"/>
          <w:sz w:val="28"/>
          <w:szCs w:val="32"/>
          <w:u w:val="single"/>
        </w:rPr>
        <w:t xml:space="preserve">            </w:t>
      </w:r>
      <w:r>
        <w:rPr>
          <w:rFonts w:eastAsia="仿宋_GB2312"/>
          <w:sz w:val="28"/>
          <w:szCs w:val="32"/>
        </w:rPr>
        <w:t>系</w:t>
      </w:r>
      <w:r>
        <w:rPr>
          <w:rFonts w:eastAsia="仿宋_GB2312"/>
          <w:sz w:val="28"/>
          <w:szCs w:val="32"/>
          <w:u w:val="single"/>
        </w:rPr>
        <w:t xml:space="preserve">               </w:t>
      </w:r>
      <w:r>
        <w:rPr>
          <w:rFonts w:eastAsia="仿宋_GB2312"/>
          <w:sz w:val="28"/>
          <w:szCs w:val="32"/>
        </w:rPr>
        <w:t>（投标人名称）的法定代表人。</w:t>
      </w:r>
    </w:p>
    <w:p>
      <w:pPr>
        <w:pStyle w:val="17"/>
        <w:spacing w:after="0" w:line="490" w:lineRule="exact"/>
        <w:ind w:left="0" w:leftChars="0" w:firstLine="560" w:firstLineChars="200"/>
        <w:rPr>
          <w:rFonts w:eastAsia="仿宋_GB2312"/>
          <w:sz w:val="28"/>
          <w:szCs w:val="32"/>
        </w:rPr>
      </w:pPr>
      <w:r>
        <w:rPr>
          <w:rFonts w:eastAsia="仿宋_GB2312"/>
          <w:sz w:val="28"/>
          <w:szCs w:val="32"/>
        </w:rPr>
        <w:t>特此证明。</w:t>
      </w:r>
    </w:p>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6" w:hRule="atLeast"/>
          <w:jc w:val="center"/>
        </w:trPr>
        <w:tc>
          <w:tcPr>
            <w:tcW w:w="6024" w:type="dxa"/>
            <w:vAlign w:val="center"/>
          </w:tcPr>
          <w:p>
            <w:pPr>
              <w:pStyle w:val="11"/>
              <w:jc w:val="center"/>
              <w:rPr>
                <w:rFonts w:ascii="Times New Roman" w:hAnsi="Times New Roman" w:cs="Times New Roman"/>
                <w:b/>
              </w:rPr>
            </w:pPr>
            <w:r>
              <w:rPr>
                <w:rFonts w:ascii="Times New Roman" w:hAnsi="Times New Roman" w:cs="Times New Roman"/>
                <w:b/>
              </w:rPr>
              <w:t>法定代表人二代身份证（正、反面）扫描件</w:t>
            </w:r>
          </w:p>
        </w:tc>
      </w:tr>
    </w:tbl>
    <w:p/>
    <w:p/>
    <w:p/>
    <w:p>
      <w:pPr>
        <w:pStyle w:val="26"/>
        <w:spacing w:line="490" w:lineRule="exact"/>
        <w:ind w:firstLine="4060" w:firstLineChars="1450"/>
        <w:rPr>
          <w:rFonts w:ascii="Times New Roman" w:eastAsia="仿宋_GB2312" w:cs="Times New Roman"/>
          <w:color w:val="auto"/>
          <w:sz w:val="28"/>
          <w:szCs w:val="32"/>
          <w:u w:val="single"/>
        </w:rPr>
      </w:pPr>
      <w:r>
        <w:rPr>
          <w:rFonts w:ascii="Times New Roman" w:eastAsia="仿宋_GB2312" w:cs="Times New Roman"/>
          <w:color w:val="auto"/>
          <w:sz w:val="28"/>
          <w:szCs w:val="32"/>
        </w:rPr>
        <w:t>投标人：</w:t>
      </w:r>
      <w:r>
        <w:rPr>
          <w:rFonts w:ascii="Times New Roman" w:eastAsia="仿宋_GB2312" w:cs="Times New Roman"/>
          <w:color w:val="auto"/>
          <w:sz w:val="28"/>
          <w:szCs w:val="32"/>
          <w:u w:val="single"/>
        </w:rPr>
        <w:t xml:space="preserve">                     </w:t>
      </w:r>
    </w:p>
    <w:p>
      <w:pPr>
        <w:pStyle w:val="26"/>
        <w:spacing w:line="490" w:lineRule="exact"/>
        <w:ind w:firstLine="5460" w:firstLineChars="1950"/>
        <w:rPr>
          <w:rFonts w:ascii="Times New Roman" w:eastAsia="仿宋_GB2312" w:cs="Times New Roman"/>
          <w:color w:val="auto"/>
          <w:sz w:val="28"/>
          <w:szCs w:val="32"/>
        </w:rPr>
      </w:pPr>
      <w:r>
        <w:rPr>
          <w:rFonts w:ascii="Times New Roman" w:eastAsia="仿宋_GB2312" w:cs="Times New Roman"/>
          <w:color w:val="auto"/>
          <w:sz w:val="28"/>
          <w:szCs w:val="32"/>
        </w:rPr>
        <w:t>（盖单位公章）</w:t>
      </w:r>
    </w:p>
    <w:p>
      <w:pPr>
        <w:pStyle w:val="26"/>
        <w:spacing w:line="490" w:lineRule="exact"/>
        <w:ind w:firstLine="4060" w:firstLineChars="1450"/>
        <w:rPr>
          <w:rFonts w:ascii="Times New Roman" w:eastAsia="仿宋_GB2312" w:cs="Times New Roman"/>
          <w:color w:val="auto"/>
          <w:sz w:val="28"/>
          <w:szCs w:val="32"/>
        </w:rPr>
      </w:pPr>
      <w:r>
        <w:rPr>
          <w:rFonts w:ascii="Times New Roman" w:eastAsia="仿宋_GB2312" w:cs="Times New Roman"/>
          <w:color w:val="auto"/>
          <w:sz w:val="28"/>
          <w:szCs w:val="32"/>
        </w:rPr>
        <w:t>日  期：</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年_</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月</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日</w:t>
      </w:r>
    </w:p>
    <w:bookmarkEnd w:id="58"/>
    <w:bookmarkEnd w:id="59"/>
    <w:bookmarkEnd w:id="60"/>
    <w:bookmarkEnd w:id="61"/>
    <w:p>
      <w:pPr>
        <w:adjustRightInd w:val="0"/>
        <w:snapToGrid w:val="0"/>
        <w:spacing w:line="490" w:lineRule="exact"/>
        <w:jc w:val="center"/>
        <w:outlineLvl w:val="2"/>
        <w:rPr>
          <w:rFonts w:eastAsia="黑体"/>
          <w:b/>
          <w:bCs/>
          <w:sz w:val="30"/>
          <w:szCs w:val="30"/>
        </w:rPr>
      </w:pPr>
      <w:bookmarkStart w:id="62" w:name="_Toc51091941"/>
    </w:p>
    <w:p>
      <w:pPr>
        <w:adjustRightInd w:val="0"/>
        <w:snapToGrid w:val="0"/>
        <w:spacing w:line="490" w:lineRule="exact"/>
        <w:jc w:val="center"/>
        <w:outlineLvl w:val="2"/>
        <w:rPr>
          <w:rFonts w:eastAsia="黑体"/>
          <w:b/>
          <w:bCs/>
          <w:sz w:val="30"/>
          <w:szCs w:val="30"/>
        </w:rPr>
      </w:pPr>
    </w:p>
    <w:p>
      <w:pPr>
        <w:adjustRightInd w:val="0"/>
        <w:snapToGrid w:val="0"/>
        <w:spacing w:line="490" w:lineRule="exact"/>
        <w:jc w:val="center"/>
        <w:outlineLvl w:val="2"/>
        <w:rPr>
          <w:rFonts w:eastAsia="黑体"/>
          <w:b/>
          <w:bCs/>
          <w:sz w:val="30"/>
          <w:szCs w:val="30"/>
        </w:rPr>
      </w:pPr>
    </w:p>
    <w:p>
      <w:pPr>
        <w:adjustRightInd w:val="0"/>
        <w:snapToGrid w:val="0"/>
        <w:spacing w:line="490" w:lineRule="exact"/>
        <w:jc w:val="center"/>
        <w:outlineLvl w:val="2"/>
        <w:rPr>
          <w:rFonts w:eastAsia="黑体"/>
          <w:b/>
          <w:bCs/>
          <w:sz w:val="30"/>
          <w:szCs w:val="30"/>
        </w:rPr>
      </w:pPr>
      <w:r>
        <w:rPr>
          <w:rFonts w:eastAsia="黑体"/>
          <w:b/>
          <w:bCs/>
          <w:sz w:val="30"/>
          <w:szCs w:val="30"/>
        </w:rPr>
        <w:t>三、授权委托书（委托代理人）</w:t>
      </w:r>
      <w:bookmarkEnd w:id="62"/>
    </w:p>
    <w:p>
      <w:pPr>
        <w:spacing w:line="490" w:lineRule="exact"/>
        <w:ind w:firstLine="560" w:firstLineChars="200"/>
        <w:rPr>
          <w:rFonts w:eastAsia="仿宋_GB2312"/>
          <w:sz w:val="28"/>
          <w:szCs w:val="32"/>
        </w:rPr>
      </w:pPr>
    </w:p>
    <w:p>
      <w:pPr>
        <w:spacing w:line="490" w:lineRule="exact"/>
        <w:ind w:firstLine="560" w:firstLineChars="200"/>
        <w:rPr>
          <w:rFonts w:eastAsia="仿宋_GB2312"/>
          <w:sz w:val="28"/>
          <w:szCs w:val="32"/>
        </w:rPr>
      </w:pPr>
      <w:r>
        <w:rPr>
          <w:rFonts w:eastAsia="仿宋_GB2312"/>
          <w:sz w:val="28"/>
          <w:szCs w:val="32"/>
        </w:rPr>
        <w:t>本人</w:t>
      </w:r>
      <w:r>
        <w:rPr>
          <w:rFonts w:eastAsia="仿宋_GB2312"/>
          <w:sz w:val="28"/>
          <w:szCs w:val="32"/>
          <w:u w:val="single"/>
        </w:rPr>
        <w:t xml:space="preserve">               </w:t>
      </w:r>
      <w:r>
        <w:rPr>
          <w:rFonts w:eastAsia="仿宋_GB2312"/>
          <w:sz w:val="28"/>
          <w:szCs w:val="32"/>
        </w:rPr>
        <w:t>（姓名）系</w:t>
      </w:r>
      <w:r>
        <w:rPr>
          <w:rFonts w:eastAsia="仿宋_GB2312"/>
          <w:sz w:val="28"/>
          <w:szCs w:val="32"/>
          <w:u w:val="single"/>
        </w:rPr>
        <w:t xml:space="preserve">                    </w:t>
      </w:r>
      <w:r>
        <w:rPr>
          <w:rFonts w:eastAsia="仿宋_GB2312"/>
          <w:sz w:val="28"/>
          <w:szCs w:val="32"/>
        </w:rPr>
        <w:t>（投标人名称） 的法定代表人，现委托</w:t>
      </w:r>
      <w:r>
        <w:rPr>
          <w:rFonts w:eastAsia="仿宋_GB2312"/>
          <w:sz w:val="28"/>
          <w:szCs w:val="32"/>
          <w:u w:val="single"/>
        </w:rPr>
        <w:t xml:space="preserve">             </w:t>
      </w:r>
      <w:r>
        <w:rPr>
          <w:rFonts w:eastAsia="仿宋_GB2312"/>
          <w:sz w:val="28"/>
          <w:szCs w:val="32"/>
        </w:rPr>
        <w:t xml:space="preserve">（姓名）为我方代理人。代理人根据授权，以我方名义签署、澄清、说明、补正、递交、撤回、修改 </w:t>
      </w:r>
      <w:r>
        <w:rPr>
          <w:rFonts w:eastAsia="仿宋_GB2312"/>
          <w:sz w:val="28"/>
          <w:szCs w:val="32"/>
          <w:u w:val="single"/>
        </w:rPr>
        <w:t xml:space="preserve">           </w:t>
      </w:r>
      <w:r>
        <w:rPr>
          <w:rFonts w:eastAsia="仿宋_GB2312"/>
          <w:sz w:val="28"/>
          <w:szCs w:val="32"/>
        </w:rPr>
        <w:t>（项目名称）</w:t>
      </w:r>
      <w:r>
        <w:rPr>
          <w:rFonts w:eastAsia="仿宋_GB2312"/>
          <w:sz w:val="28"/>
          <w:szCs w:val="32"/>
          <w:u w:val="single"/>
        </w:rPr>
        <w:t xml:space="preserve">             </w:t>
      </w:r>
      <w:r>
        <w:rPr>
          <w:rFonts w:eastAsia="仿宋_GB2312"/>
          <w:sz w:val="28"/>
          <w:szCs w:val="32"/>
        </w:rPr>
        <w:t>（标段名称）投标文件、签订合同和处理有关事宜，其法律后果由我方承担。</w:t>
      </w:r>
    </w:p>
    <w:p>
      <w:pPr>
        <w:spacing w:line="490" w:lineRule="exact"/>
        <w:ind w:firstLine="560" w:firstLineChars="200"/>
        <w:rPr>
          <w:rFonts w:eastAsia="仿宋_GB2312"/>
          <w:sz w:val="28"/>
          <w:szCs w:val="32"/>
        </w:rPr>
      </w:pPr>
      <w:r>
        <w:rPr>
          <w:rFonts w:eastAsia="仿宋_GB2312"/>
          <w:sz w:val="28"/>
          <w:szCs w:val="32"/>
        </w:rPr>
        <w:t>委托期限：</w:t>
      </w:r>
      <w:r>
        <w:rPr>
          <w:rFonts w:eastAsia="仿宋_GB2312"/>
          <w:sz w:val="28"/>
          <w:szCs w:val="32"/>
          <w:u w:val="single"/>
        </w:rPr>
        <w:t xml:space="preserve">                   </w:t>
      </w:r>
      <w:r>
        <w:rPr>
          <w:rFonts w:eastAsia="仿宋_GB2312"/>
          <w:sz w:val="28"/>
          <w:szCs w:val="32"/>
        </w:rPr>
        <w:t xml:space="preserve"> 。</w:t>
      </w:r>
    </w:p>
    <w:p>
      <w:pPr>
        <w:spacing w:line="490" w:lineRule="exact"/>
        <w:ind w:firstLine="560" w:firstLineChars="200"/>
        <w:rPr>
          <w:rFonts w:eastAsia="仿宋_GB2312"/>
          <w:sz w:val="28"/>
          <w:szCs w:val="32"/>
        </w:rPr>
      </w:pPr>
      <w:r>
        <w:rPr>
          <w:rFonts w:eastAsia="仿宋_GB2312"/>
          <w:sz w:val="28"/>
          <w:szCs w:val="32"/>
        </w:rPr>
        <w:t>代理人无转委托权。</w:t>
      </w:r>
    </w:p>
    <w:p>
      <w:pPr>
        <w:spacing w:line="490" w:lineRule="exact"/>
        <w:ind w:firstLine="560" w:firstLineChars="200"/>
        <w:rPr>
          <w:rFonts w:eastAsia="仿宋_GB2312"/>
          <w:sz w:val="28"/>
          <w:szCs w:val="32"/>
        </w:rPr>
      </w:pPr>
    </w:p>
    <w:p>
      <w:pPr>
        <w:spacing w:line="490" w:lineRule="exact"/>
        <w:ind w:firstLine="420" w:firstLineChars="200"/>
        <w:rPr>
          <w:rFonts w:eastAsia="仿宋_GB2312"/>
          <w:sz w:val="24"/>
        </w:rPr>
      </w:pPr>
      <w:r>
        <w:rPr>
          <w:rFonts w:eastAsia="仿宋_GB2312"/>
        </w:rPr>
        <w:t>附</w:t>
      </w:r>
      <w:r>
        <w:rPr>
          <w:rFonts w:eastAsia="仿宋_GB2312"/>
          <w:sz w:val="24"/>
        </w:rPr>
        <w:t>：法定代表人及委托代理人的身份证扫描件。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735"/>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570" w:type="dxa"/>
            <w:vAlign w:val="center"/>
          </w:tcPr>
          <w:p>
            <w:pPr>
              <w:pStyle w:val="11"/>
              <w:jc w:val="center"/>
              <w:rPr>
                <w:rFonts w:ascii="Times New Roman" w:hAnsi="Times New Roman" w:cs="Times New Roman"/>
                <w:b/>
              </w:rPr>
            </w:pPr>
            <w:r>
              <w:rPr>
                <w:rFonts w:ascii="Times New Roman" w:hAnsi="Times New Roman" w:cs="Times New Roman"/>
                <w:b/>
              </w:rPr>
              <w:t>法定代表人身份证扫描件</w:t>
            </w:r>
          </w:p>
        </w:tc>
        <w:tc>
          <w:tcPr>
            <w:tcW w:w="735" w:type="dxa"/>
            <w:tcBorders>
              <w:top w:val="nil"/>
              <w:bottom w:val="nil"/>
            </w:tcBorders>
          </w:tcPr>
          <w:p>
            <w:pPr>
              <w:pStyle w:val="11"/>
              <w:ind w:firstLine="480"/>
              <w:jc w:val="center"/>
              <w:rPr>
                <w:rFonts w:ascii="Times New Roman" w:hAnsi="Times New Roman" w:cs="Times New Roman"/>
                <w:b/>
              </w:rPr>
            </w:pPr>
          </w:p>
        </w:tc>
        <w:tc>
          <w:tcPr>
            <w:tcW w:w="3570" w:type="dxa"/>
            <w:vAlign w:val="center"/>
          </w:tcPr>
          <w:p>
            <w:pPr>
              <w:pStyle w:val="11"/>
              <w:jc w:val="center"/>
              <w:rPr>
                <w:rFonts w:ascii="Times New Roman" w:hAnsi="Times New Roman" w:cs="Times New Roman"/>
                <w:b/>
              </w:rPr>
            </w:pPr>
            <w:r>
              <w:rPr>
                <w:rFonts w:ascii="Times New Roman" w:hAnsi="Times New Roman" w:cs="Times New Roman"/>
                <w:b/>
              </w:rPr>
              <w:t>委托代理人身份证扫描件</w:t>
            </w:r>
          </w:p>
        </w:tc>
      </w:tr>
    </w:tbl>
    <w:p>
      <w:pPr>
        <w:spacing w:line="400" w:lineRule="exact"/>
      </w:pPr>
    </w:p>
    <w:p>
      <w:pPr>
        <w:spacing w:line="400" w:lineRule="exact"/>
      </w:pPr>
    </w:p>
    <w:p>
      <w:pPr>
        <w:pStyle w:val="26"/>
        <w:tabs>
          <w:tab w:val="left" w:pos="1843"/>
          <w:tab w:val="left" w:pos="1985"/>
          <w:tab w:val="left" w:pos="2127"/>
        </w:tabs>
        <w:spacing w:line="460" w:lineRule="exact"/>
        <w:ind w:right="420" w:firstLine="560" w:firstLineChars="200"/>
        <w:jc w:val="right"/>
        <w:rPr>
          <w:rFonts w:ascii="Times New Roman" w:eastAsia="仿宋_GB2312" w:cs="Times New Roman"/>
          <w:color w:val="auto"/>
          <w:sz w:val="28"/>
          <w:szCs w:val="32"/>
        </w:rPr>
      </w:pPr>
      <w:r>
        <w:rPr>
          <w:rFonts w:ascii="Times New Roman" w:eastAsia="仿宋_GB2312" w:cs="Times New Roman"/>
          <w:color w:val="auto"/>
          <w:sz w:val="28"/>
          <w:szCs w:val="32"/>
        </w:rPr>
        <w:t>投  标  人：</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（盖单位公章）</w:t>
      </w:r>
    </w:p>
    <w:p>
      <w:pPr>
        <w:pStyle w:val="26"/>
        <w:spacing w:line="460" w:lineRule="exact"/>
        <w:ind w:firstLine="1988" w:firstLineChars="710"/>
        <w:rPr>
          <w:rFonts w:ascii="Times New Roman" w:eastAsia="仿宋_GB2312" w:cs="Times New Roman"/>
          <w:color w:val="auto"/>
          <w:sz w:val="28"/>
          <w:szCs w:val="32"/>
        </w:rPr>
      </w:pPr>
      <w:r>
        <w:rPr>
          <w:rFonts w:ascii="Times New Roman" w:eastAsia="仿宋_GB2312" w:cs="Times New Roman"/>
          <w:color w:val="auto"/>
          <w:sz w:val="28"/>
          <w:szCs w:val="32"/>
        </w:rPr>
        <w:t xml:space="preserve">   法定代表人：</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（签名）</w:t>
      </w:r>
    </w:p>
    <w:p>
      <w:pPr>
        <w:pStyle w:val="26"/>
        <w:spacing w:line="460" w:lineRule="exact"/>
        <w:ind w:firstLine="1988" w:firstLineChars="710"/>
        <w:rPr>
          <w:rFonts w:ascii="Times New Roman" w:eastAsia="仿宋_GB2312" w:cs="Times New Roman"/>
          <w:color w:val="auto"/>
          <w:sz w:val="28"/>
          <w:szCs w:val="32"/>
        </w:rPr>
      </w:pPr>
      <w:r>
        <w:rPr>
          <w:rFonts w:ascii="Times New Roman" w:eastAsia="仿宋_GB2312" w:cs="Times New Roman"/>
          <w:color w:val="auto"/>
          <w:sz w:val="28"/>
          <w:szCs w:val="32"/>
        </w:rPr>
        <w:t xml:space="preserve">   委托代理人：</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（姓名）</w:t>
      </w:r>
    </w:p>
    <w:p>
      <w:pPr>
        <w:pStyle w:val="26"/>
        <w:spacing w:line="460" w:lineRule="exact"/>
        <w:ind w:firstLine="1988" w:firstLineChars="710"/>
        <w:rPr>
          <w:rFonts w:ascii="Times New Roman" w:eastAsia="仿宋_GB2312" w:cs="Times New Roman"/>
          <w:color w:val="auto"/>
          <w:sz w:val="28"/>
          <w:szCs w:val="32"/>
          <w:u w:val="single"/>
        </w:rPr>
      </w:pPr>
      <w:r>
        <w:rPr>
          <w:rFonts w:ascii="Times New Roman" w:eastAsia="仿宋_GB2312" w:cs="Times New Roman"/>
          <w:color w:val="auto"/>
          <w:sz w:val="28"/>
          <w:szCs w:val="32"/>
        </w:rPr>
        <w:t xml:space="preserve">   委托代理人联系电话（必填）：</w:t>
      </w:r>
      <w:r>
        <w:rPr>
          <w:rFonts w:ascii="Times New Roman" w:eastAsia="仿宋_GB2312" w:cs="Times New Roman"/>
          <w:color w:val="auto"/>
          <w:sz w:val="28"/>
          <w:szCs w:val="32"/>
          <w:u w:val="single"/>
        </w:rPr>
        <w:t xml:space="preserve">               </w:t>
      </w:r>
    </w:p>
    <w:p>
      <w:pPr>
        <w:pStyle w:val="26"/>
        <w:spacing w:line="460" w:lineRule="exact"/>
        <w:ind w:firstLine="1988" w:firstLineChars="710"/>
        <w:rPr>
          <w:rFonts w:ascii="Times New Roman" w:cs="Times New Roman"/>
          <w:color w:val="auto"/>
          <w:sz w:val="20"/>
          <w:szCs w:val="21"/>
        </w:rPr>
      </w:pPr>
      <w:r>
        <w:rPr>
          <w:rFonts w:ascii="Times New Roman" w:eastAsia="仿宋_GB2312" w:cs="Times New Roman"/>
          <w:color w:val="auto"/>
          <w:sz w:val="28"/>
          <w:szCs w:val="32"/>
        </w:rPr>
        <w:t xml:space="preserve">   日      期：</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年</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月</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日</w:t>
      </w:r>
    </w:p>
    <w:p>
      <w:pPr>
        <w:pStyle w:val="26"/>
        <w:spacing w:line="490" w:lineRule="exact"/>
        <w:rPr>
          <w:rFonts w:ascii="Times New Roman" w:cs="Times New Roman"/>
          <w:b/>
          <w:color w:val="auto"/>
          <w:sz w:val="21"/>
          <w:szCs w:val="21"/>
        </w:rPr>
      </w:pPr>
    </w:p>
    <w:p>
      <w:pPr>
        <w:rPr>
          <w:rFonts w:eastAsia="仿宋"/>
          <w:b/>
          <w:sz w:val="24"/>
        </w:rPr>
      </w:pPr>
      <w:r>
        <w:rPr>
          <w:rFonts w:eastAsia="仿宋"/>
          <w:b/>
          <w:sz w:val="24"/>
        </w:rPr>
        <w:t>备注：1、本授权书投标人法定代表人的授权委托人应当是投标项目拟任施工项目负责人。</w:t>
      </w: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adjustRightInd w:val="0"/>
        <w:snapToGrid w:val="0"/>
        <w:spacing w:line="490" w:lineRule="exact"/>
        <w:jc w:val="center"/>
        <w:outlineLvl w:val="2"/>
        <w:rPr>
          <w:rFonts w:eastAsia="黑体"/>
          <w:b/>
          <w:bCs/>
          <w:sz w:val="30"/>
          <w:szCs w:val="30"/>
        </w:rPr>
      </w:pPr>
      <w:bookmarkStart w:id="63" w:name="_Toc51091945"/>
      <w:r>
        <w:rPr>
          <w:rFonts w:hint="eastAsia" w:eastAsia="黑体"/>
          <w:b/>
          <w:bCs/>
          <w:sz w:val="30"/>
          <w:szCs w:val="30"/>
        </w:rPr>
        <w:t>四</w:t>
      </w:r>
      <w:r>
        <w:rPr>
          <w:rFonts w:eastAsia="黑体"/>
          <w:b/>
          <w:bCs/>
          <w:sz w:val="30"/>
          <w:szCs w:val="30"/>
        </w:rPr>
        <w:t>、工程结算款支付账户</w:t>
      </w:r>
      <w:bookmarkEnd w:id="63"/>
    </w:p>
    <w:p>
      <w:pPr>
        <w:spacing w:line="490" w:lineRule="exact"/>
        <w:jc w:val="center"/>
        <w:rPr>
          <w:rFonts w:eastAsia="黑体"/>
          <w:b/>
        </w:rPr>
      </w:pPr>
    </w:p>
    <w:p>
      <w:pPr>
        <w:pStyle w:val="18"/>
        <w:spacing w:after="0" w:line="490" w:lineRule="exact"/>
        <w:ind w:firstLine="0" w:firstLineChars="0"/>
        <w:rPr>
          <w:rFonts w:eastAsia="仿宋_GB2312"/>
          <w:sz w:val="28"/>
          <w:szCs w:val="28"/>
        </w:rPr>
      </w:pPr>
      <w:r>
        <w:rPr>
          <w:rFonts w:eastAsia="仿宋_GB2312"/>
          <w:sz w:val="28"/>
          <w:szCs w:val="28"/>
          <w:u w:val="single"/>
        </w:rPr>
        <w:t xml:space="preserve">             </w:t>
      </w:r>
      <w:r>
        <w:rPr>
          <w:rFonts w:eastAsia="仿宋_GB2312"/>
          <w:sz w:val="28"/>
          <w:szCs w:val="28"/>
        </w:rPr>
        <w:t>（招标人名称）：</w:t>
      </w:r>
    </w:p>
    <w:p>
      <w:pPr>
        <w:pStyle w:val="8"/>
        <w:spacing w:line="490" w:lineRule="exact"/>
        <w:ind w:firstLine="560"/>
        <w:rPr>
          <w:rFonts w:eastAsia="仿宋_GB2312"/>
          <w:sz w:val="28"/>
          <w:szCs w:val="28"/>
        </w:rPr>
      </w:pPr>
      <w:r>
        <w:rPr>
          <w:rFonts w:eastAsia="仿宋_GB2312"/>
          <w:sz w:val="28"/>
          <w:szCs w:val="28"/>
        </w:rPr>
        <w:t>我公司在递交投标文件的同时，提交我单位工程结算款支付账户,该账户是我单位的基本账户，账户如下：</w:t>
      </w:r>
    </w:p>
    <w:p>
      <w:pPr>
        <w:spacing w:line="490" w:lineRule="exact"/>
        <w:ind w:firstLine="560" w:firstLineChars="200"/>
        <w:rPr>
          <w:rFonts w:eastAsia="仿宋_GB2312"/>
          <w:bCs/>
          <w:sz w:val="28"/>
          <w:szCs w:val="28"/>
        </w:rPr>
      </w:pPr>
      <w:r>
        <w:rPr>
          <w:rFonts w:eastAsia="仿宋_GB2312"/>
          <w:bCs/>
          <w:sz w:val="28"/>
          <w:szCs w:val="28"/>
        </w:rPr>
        <w:t>开户银行：</w:t>
      </w:r>
      <w:r>
        <w:rPr>
          <w:rFonts w:eastAsia="仿宋_GB2312"/>
          <w:bCs/>
          <w:sz w:val="28"/>
          <w:szCs w:val="28"/>
          <w:u w:val="single"/>
        </w:rPr>
        <w:t xml:space="preserve">                          </w:t>
      </w:r>
    </w:p>
    <w:p>
      <w:pPr>
        <w:spacing w:line="490" w:lineRule="exact"/>
        <w:ind w:firstLine="560" w:firstLineChars="200"/>
        <w:rPr>
          <w:rFonts w:eastAsia="仿宋_GB2312"/>
          <w:bCs/>
          <w:sz w:val="28"/>
          <w:szCs w:val="28"/>
        </w:rPr>
      </w:pPr>
      <w:r>
        <w:rPr>
          <w:rFonts w:eastAsia="仿宋_GB2312"/>
          <w:bCs/>
          <w:sz w:val="28"/>
          <w:szCs w:val="28"/>
        </w:rPr>
        <w:t>账户名称：</w:t>
      </w:r>
      <w:r>
        <w:rPr>
          <w:rFonts w:eastAsia="仿宋_GB2312"/>
          <w:bCs/>
          <w:sz w:val="28"/>
          <w:szCs w:val="28"/>
          <w:u w:val="single"/>
        </w:rPr>
        <w:t xml:space="preserve">                          </w:t>
      </w:r>
    </w:p>
    <w:p>
      <w:pPr>
        <w:spacing w:line="490" w:lineRule="exact"/>
        <w:ind w:firstLine="560" w:firstLineChars="200"/>
        <w:rPr>
          <w:rFonts w:eastAsia="仿宋_GB2312"/>
          <w:bCs/>
          <w:sz w:val="28"/>
          <w:szCs w:val="28"/>
        </w:rPr>
      </w:pPr>
      <w:r>
        <w:rPr>
          <w:rFonts w:eastAsia="仿宋_GB2312"/>
          <w:bCs/>
          <w:sz w:val="28"/>
          <w:szCs w:val="28"/>
        </w:rPr>
        <w:t>账    号：</w:t>
      </w:r>
      <w:r>
        <w:rPr>
          <w:rFonts w:eastAsia="仿宋_GB2312"/>
          <w:bCs/>
          <w:sz w:val="28"/>
          <w:szCs w:val="28"/>
          <w:u w:val="single"/>
          <w:bdr w:val="single" w:color="auto" w:sz="4" w:space="0"/>
        </w:rPr>
        <w:t xml:space="preserve">                          </w:t>
      </w:r>
    </w:p>
    <w:p>
      <w:pPr>
        <w:spacing w:line="490" w:lineRule="exact"/>
        <w:ind w:firstLine="560" w:firstLineChars="200"/>
        <w:rPr>
          <w:rFonts w:eastAsia="仿宋_GB2312"/>
          <w:sz w:val="28"/>
          <w:szCs w:val="28"/>
        </w:rPr>
      </w:pPr>
    </w:p>
    <w:p>
      <w:pPr>
        <w:spacing w:line="490" w:lineRule="exact"/>
        <w:ind w:firstLine="560" w:firstLineChars="200"/>
        <w:rPr>
          <w:rFonts w:eastAsia="仿宋_GB2312"/>
          <w:sz w:val="28"/>
          <w:szCs w:val="28"/>
        </w:rPr>
      </w:pPr>
    </w:p>
    <w:p>
      <w:pPr>
        <w:spacing w:line="490" w:lineRule="exact"/>
        <w:ind w:firstLine="560" w:firstLineChars="200"/>
        <w:rPr>
          <w:rFonts w:eastAsia="仿宋_GB2312"/>
          <w:sz w:val="28"/>
          <w:szCs w:val="28"/>
        </w:rPr>
      </w:pPr>
    </w:p>
    <w:p>
      <w:pPr>
        <w:pStyle w:val="11"/>
        <w:spacing w:line="490" w:lineRule="exact"/>
        <w:ind w:firstLine="3472" w:firstLineChars="1240"/>
        <w:rPr>
          <w:rFonts w:ascii="Times New Roman" w:hAnsi="Times New Roman" w:eastAsia="仿宋_GB2312" w:cs="Times New Roman"/>
          <w:sz w:val="28"/>
          <w:szCs w:val="28"/>
        </w:rPr>
      </w:pPr>
      <w:r>
        <w:rPr>
          <w:rFonts w:ascii="Times New Roman" w:hAnsi="Times New Roman" w:eastAsia="仿宋_GB2312" w:cs="Times New Roman"/>
          <w:sz w:val="28"/>
          <w:szCs w:val="28"/>
        </w:rPr>
        <w:t>投  标  人：</w:t>
      </w:r>
      <w:r>
        <w:rPr>
          <w:rFonts w:ascii="Times New Roman" w:hAnsi="Times New Roman" w:eastAsia="仿宋_GB2312" w:cs="Times New Roman"/>
          <w:sz w:val="28"/>
          <w:szCs w:val="28"/>
          <w:u w:val="single"/>
        </w:rPr>
        <w:t xml:space="preserve">         （名称）          </w:t>
      </w:r>
    </w:p>
    <w:p>
      <w:pPr>
        <w:spacing w:line="490" w:lineRule="exact"/>
        <w:ind w:firstLine="3472" w:firstLineChars="1240"/>
        <w:rPr>
          <w:rFonts w:eastAsia="仿宋_GB2312"/>
          <w:sz w:val="28"/>
          <w:szCs w:val="28"/>
        </w:rPr>
      </w:pPr>
      <w:r>
        <w:rPr>
          <w:rFonts w:eastAsia="仿宋_GB2312"/>
          <w:sz w:val="28"/>
          <w:szCs w:val="28"/>
        </w:rPr>
        <w:t xml:space="preserve">                 （盖单位公章）</w:t>
      </w:r>
    </w:p>
    <w:p>
      <w:pPr>
        <w:pStyle w:val="11"/>
        <w:spacing w:line="490" w:lineRule="exact"/>
        <w:ind w:firstLine="3472" w:firstLineChars="1240"/>
        <w:rPr>
          <w:rFonts w:ascii="Times New Roman" w:hAnsi="Times New Roman" w:eastAsia="仿宋_GB2312" w:cs="Times New Roman"/>
          <w:sz w:val="28"/>
          <w:szCs w:val="28"/>
        </w:rPr>
      </w:pPr>
      <w:r>
        <w:rPr>
          <w:rFonts w:ascii="Times New Roman" w:hAnsi="Times New Roman" w:eastAsia="仿宋_GB2312" w:cs="Times New Roman"/>
          <w:bCs/>
          <w:sz w:val="28"/>
          <w:szCs w:val="28"/>
        </w:rPr>
        <w:t>法定代表人</w:t>
      </w:r>
      <w:r>
        <w:rPr>
          <w:rFonts w:ascii="Times New Roman" w:hAnsi="Times New Roman" w:eastAsia="仿宋_GB2312" w:cs="Times New Roman"/>
          <w:sz w:val="28"/>
          <w:szCs w:val="28"/>
        </w:rPr>
        <w:t>：</w:t>
      </w:r>
      <w:r>
        <w:rPr>
          <w:rFonts w:ascii="Times New Roman" w:hAnsi="Times New Roman" w:eastAsia="仿宋_GB2312" w:cs="Times New Roman"/>
          <w:sz w:val="28"/>
          <w:szCs w:val="28"/>
          <w:u w:val="single"/>
        </w:rPr>
        <w:t xml:space="preserve">          （姓名）         </w:t>
      </w:r>
    </w:p>
    <w:p>
      <w:pPr>
        <w:spacing w:line="490" w:lineRule="exact"/>
        <w:ind w:firstLine="3472" w:firstLineChars="1240"/>
        <w:rPr>
          <w:rFonts w:eastAsia="仿宋_GB2312"/>
          <w:sz w:val="28"/>
          <w:szCs w:val="28"/>
        </w:rPr>
      </w:pPr>
      <w:r>
        <w:rPr>
          <w:rFonts w:eastAsia="仿宋_GB2312"/>
          <w:sz w:val="28"/>
          <w:szCs w:val="28"/>
        </w:rPr>
        <w:t xml:space="preserve">                    （签名）</w:t>
      </w:r>
    </w:p>
    <w:p>
      <w:pPr>
        <w:spacing w:line="490" w:lineRule="exact"/>
        <w:ind w:firstLine="3472" w:firstLineChars="1240"/>
        <w:rPr>
          <w:rFonts w:eastAsia="仿宋_GB2312"/>
          <w:sz w:val="28"/>
          <w:szCs w:val="28"/>
          <w:u w:val="single"/>
        </w:rPr>
      </w:pPr>
      <w:r>
        <w:rPr>
          <w:rFonts w:eastAsia="仿宋_GB2312"/>
          <w:sz w:val="28"/>
          <w:szCs w:val="28"/>
        </w:rPr>
        <w:t>日      期：</w:t>
      </w:r>
      <w:r>
        <w:rPr>
          <w:rFonts w:eastAsia="仿宋_GB2312"/>
          <w:sz w:val="28"/>
          <w:szCs w:val="28"/>
          <w:u w:val="single"/>
        </w:rPr>
        <w:t xml:space="preserve">                           </w:t>
      </w:r>
    </w:p>
    <w:p>
      <w:pPr>
        <w:pStyle w:val="26"/>
        <w:spacing w:line="360" w:lineRule="auto"/>
        <w:ind w:firstLine="3840" w:firstLineChars="1600"/>
        <w:rPr>
          <w:rFonts w:ascii="Times New Roman" w:cs="Times New Roman"/>
          <w:color w:val="auto"/>
        </w:rPr>
      </w:pPr>
    </w:p>
    <w:p>
      <w:pPr>
        <w:pStyle w:val="26"/>
        <w:spacing w:line="360" w:lineRule="auto"/>
        <w:ind w:firstLine="3840" w:firstLineChars="1600"/>
        <w:rPr>
          <w:rFonts w:ascii="Times New Roman" w:cs="Times New Roman"/>
          <w:color w:val="auto"/>
        </w:rPr>
      </w:pPr>
    </w:p>
    <w:p>
      <w:pPr>
        <w:pStyle w:val="26"/>
        <w:spacing w:line="360" w:lineRule="auto"/>
        <w:ind w:firstLine="3840" w:firstLineChars="1600"/>
        <w:rPr>
          <w:rFonts w:ascii="Times New Roman" w:cs="Times New Roman"/>
          <w:color w:val="auto"/>
        </w:rPr>
      </w:pPr>
    </w:p>
    <w:p>
      <w:pPr>
        <w:pStyle w:val="26"/>
        <w:spacing w:line="360" w:lineRule="auto"/>
        <w:ind w:firstLine="3840" w:firstLineChars="1600"/>
        <w:rPr>
          <w:rFonts w:ascii="Times New Roman" w:cs="Times New Roman"/>
          <w:color w:val="auto"/>
        </w:rPr>
      </w:pPr>
    </w:p>
    <w:p>
      <w:pPr>
        <w:pStyle w:val="26"/>
        <w:spacing w:line="360" w:lineRule="auto"/>
        <w:rPr>
          <w:rFonts w:ascii="Times New Roman" w:eastAsia="仿宋" w:cs="Times New Roman"/>
          <w:b/>
          <w:color w:val="auto"/>
        </w:rPr>
      </w:pPr>
      <w:r>
        <w:rPr>
          <w:rFonts w:ascii="Times New Roman" w:eastAsia="仿宋" w:cs="Times New Roman"/>
          <w:b/>
          <w:color w:val="auto"/>
        </w:rPr>
        <w:t>注：附人民银行核发的“开户许可证”扫描件或打印企业“基本存款账户信息”。</w:t>
      </w:r>
    </w:p>
    <w:p>
      <w:pPr>
        <w:pStyle w:val="26"/>
        <w:spacing w:line="360" w:lineRule="auto"/>
        <w:ind w:firstLine="3840" w:firstLineChars="1600"/>
        <w:rPr>
          <w:rFonts w:ascii="Times New Roman" w:cs="Times New Roman"/>
          <w:color w:val="auto"/>
        </w:rPr>
      </w:pPr>
    </w:p>
    <w:p>
      <w:pPr>
        <w:pStyle w:val="26"/>
        <w:spacing w:line="360" w:lineRule="auto"/>
        <w:ind w:firstLine="3840" w:firstLineChars="1600"/>
        <w:rPr>
          <w:rFonts w:ascii="Times New Roman" w:cs="Times New Roman"/>
          <w:color w:val="auto"/>
        </w:rPr>
      </w:pPr>
    </w:p>
    <w:p>
      <w:pPr>
        <w:pStyle w:val="26"/>
        <w:spacing w:line="490" w:lineRule="exact"/>
        <w:rPr>
          <w:rFonts w:ascii="Times New Roman" w:eastAsia="仿宋_GB2312" w:cs="Times New Roman"/>
          <w:b/>
          <w:color w:val="auto"/>
          <w:sz w:val="44"/>
          <w:szCs w:val="28"/>
        </w:rPr>
      </w:pPr>
      <w:r>
        <w:rPr>
          <w:rFonts w:ascii="Times New Roman" w:eastAsia="仿宋_GB2312" w:cs="Times New Roman"/>
          <w:b/>
          <w:color w:val="auto"/>
          <w:sz w:val="36"/>
        </w:rPr>
        <w:br w:type="page"/>
      </w:r>
    </w:p>
    <w:p>
      <w:pPr>
        <w:adjustRightInd w:val="0"/>
        <w:snapToGrid w:val="0"/>
        <w:spacing w:line="490" w:lineRule="exact"/>
        <w:jc w:val="center"/>
        <w:outlineLvl w:val="2"/>
        <w:rPr>
          <w:rFonts w:eastAsia="黑体"/>
          <w:b/>
          <w:bCs/>
          <w:sz w:val="30"/>
          <w:szCs w:val="30"/>
        </w:rPr>
      </w:pPr>
      <w:bookmarkStart w:id="64" w:name="_Toc51091946"/>
      <w:r>
        <w:rPr>
          <w:rFonts w:hint="eastAsia" w:eastAsia="黑体"/>
          <w:b/>
          <w:bCs/>
          <w:sz w:val="30"/>
          <w:szCs w:val="30"/>
        </w:rPr>
        <w:t>五</w:t>
      </w:r>
      <w:r>
        <w:rPr>
          <w:rFonts w:eastAsia="黑体"/>
          <w:b/>
          <w:bCs/>
          <w:sz w:val="30"/>
          <w:szCs w:val="30"/>
        </w:rPr>
        <w:t>、</w:t>
      </w:r>
      <w:bookmarkEnd w:id="64"/>
      <w:r>
        <w:rPr>
          <w:rFonts w:hint="eastAsia" w:eastAsia="黑体"/>
          <w:b/>
          <w:bCs/>
          <w:sz w:val="30"/>
          <w:szCs w:val="30"/>
        </w:rPr>
        <w:t>投标报价书</w:t>
      </w:r>
    </w:p>
    <w:p>
      <w:pPr>
        <w:pStyle w:val="8"/>
      </w:pPr>
    </w:p>
    <w:p>
      <w:pPr>
        <w:numPr>
          <w:ilvl w:val="0"/>
          <w:numId w:val="2"/>
        </w:numPr>
        <w:adjustRightInd w:val="0"/>
        <w:snapToGrid w:val="0"/>
        <w:spacing w:line="324" w:lineRule="auto"/>
        <w:jc w:val="left"/>
        <w:rPr>
          <w:rFonts w:asciiTheme="minorEastAsia" w:hAnsiTheme="minorEastAsia"/>
          <w:b/>
          <w:sz w:val="28"/>
          <w:szCs w:val="28"/>
        </w:rPr>
      </w:pPr>
      <w:r>
        <w:rPr>
          <w:rFonts w:hint="eastAsia" w:asciiTheme="minorEastAsia" w:hAnsiTheme="minorEastAsia"/>
          <w:b/>
          <w:sz w:val="28"/>
          <w:szCs w:val="28"/>
        </w:rPr>
        <w:t>报价表：</w:t>
      </w:r>
    </w:p>
    <w:tbl>
      <w:tblPr>
        <w:tblStyle w:val="20"/>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070"/>
        <w:gridCol w:w="4954"/>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73" w:type="dxa"/>
            <w:vAlign w:val="center"/>
          </w:tcPr>
          <w:p>
            <w:pPr>
              <w:adjustRightInd w:val="0"/>
              <w:snapToGrid w:val="0"/>
              <w:spacing w:line="324" w:lineRule="auto"/>
              <w:jc w:val="center"/>
              <w:rPr>
                <w:rFonts w:ascii="宋体" w:hAnsi="宋体" w:cs="宋体"/>
                <w:bCs/>
                <w:szCs w:val="21"/>
              </w:rPr>
            </w:pPr>
            <w:r>
              <w:rPr>
                <w:rFonts w:hint="eastAsia" w:ascii="宋体" w:hAnsi="宋体" w:cs="宋体"/>
                <w:bCs/>
                <w:szCs w:val="21"/>
              </w:rPr>
              <w:t>序号</w:t>
            </w:r>
          </w:p>
        </w:tc>
        <w:tc>
          <w:tcPr>
            <w:tcW w:w="2070" w:type="dxa"/>
            <w:vAlign w:val="center"/>
          </w:tcPr>
          <w:p>
            <w:pPr>
              <w:adjustRightInd w:val="0"/>
              <w:snapToGrid w:val="0"/>
              <w:spacing w:line="324" w:lineRule="auto"/>
              <w:jc w:val="center"/>
              <w:rPr>
                <w:rFonts w:ascii="宋体" w:hAnsi="宋体" w:cs="宋体"/>
                <w:bCs/>
                <w:szCs w:val="21"/>
              </w:rPr>
            </w:pPr>
            <w:r>
              <w:rPr>
                <w:rFonts w:hint="eastAsia" w:ascii="宋体" w:hAnsi="宋体" w:cs="宋体"/>
                <w:bCs/>
                <w:szCs w:val="21"/>
              </w:rPr>
              <w:t>工作内容名称</w:t>
            </w:r>
          </w:p>
        </w:tc>
        <w:tc>
          <w:tcPr>
            <w:tcW w:w="4954" w:type="dxa"/>
            <w:vAlign w:val="center"/>
          </w:tcPr>
          <w:p>
            <w:pPr>
              <w:adjustRightInd w:val="0"/>
              <w:snapToGrid w:val="0"/>
              <w:spacing w:line="324" w:lineRule="auto"/>
              <w:jc w:val="center"/>
              <w:rPr>
                <w:rFonts w:ascii="宋体" w:hAnsi="宋体" w:cs="宋体"/>
                <w:bCs/>
                <w:szCs w:val="21"/>
              </w:rPr>
            </w:pPr>
            <w:r>
              <w:rPr>
                <w:rFonts w:hint="eastAsia" w:ascii="宋体" w:hAnsi="宋体" w:cs="宋体"/>
                <w:bCs/>
                <w:szCs w:val="21"/>
              </w:rPr>
              <w:t>报价（%）</w:t>
            </w:r>
          </w:p>
        </w:tc>
        <w:tc>
          <w:tcPr>
            <w:tcW w:w="1244" w:type="dxa"/>
            <w:vAlign w:val="center"/>
          </w:tcPr>
          <w:p>
            <w:pPr>
              <w:adjustRightInd w:val="0"/>
              <w:snapToGrid w:val="0"/>
              <w:spacing w:line="324" w:lineRule="auto"/>
              <w:jc w:val="center"/>
              <w:rPr>
                <w:rFonts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873" w:type="dxa"/>
            <w:vAlign w:val="center"/>
          </w:tcPr>
          <w:p>
            <w:pPr>
              <w:adjustRightInd w:val="0"/>
              <w:snapToGrid w:val="0"/>
              <w:spacing w:line="324" w:lineRule="auto"/>
              <w:jc w:val="center"/>
              <w:rPr>
                <w:rFonts w:asciiTheme="minorEastAsia" w:hAnsiTheme="minorEastAsia"/>
                <w:bCs/>
                <w:szCs w:val="21"/>
              </w:rPr>
            </w:pPr>
            <w:r>
              <w:rPr>
                <w:rFonts w:hint="eastAsia" w:asciiTheme="minorEastAsia" w:hAnsiTheme="minorEastAsia"/>
                <w:bCs/>
                <w:szCs w:val="21"/>
              </w:rPr>
              <w:t>1</w:t>
            </w:r>
          </w:p>
        </w:tc>
        <w:tc>
          <w:tcPr>
            <w:tcW w:w="2070" w:type="dxa"/>
            <w:vAlign w:val="center"/>
          </w:tcPr>
          <w:p>
            <w:pPr>
              <w:adjustRightInd w:val="0"/>
              <w:snapToGrid w:val="0"/>
              <w:spacing w:line="324" w:lineRule="auto"/>
              <w:jc w:val="center"/>
              <w:rPr>
                <w:rFonts w:asciiTheme="minorEastAsia" w:hAnsiTheme="minorEastAsia"/>
                <w:bCs/>
                <w:szCs w:val="21"/>
              </w:rPr>
            </w:pPr>
            <w:r>
              <w:rPr>
                <w:rFonts w:hint="eastAsia" w:ascii="宋体" w:hAnsi="宋体" w:cs="宋体"/>
                <w:bCs/>
                <w:szCs w:val="21"/>
              </w:rPr>
              <w:t>湖南涔天河水库扩建工程灌区干渠工程应急抢险</w:t>
            </w:r>
          </w:p>
        </w:tc>
        <w:tc>
          <w:tcPr>
            <w:tcW w:w="4954" w:type="dxa"/>
            <w:vAlign w:val="center"/>
          </w:tcPr>
          <w:p>
            <w:pPr>
              <w:adjustRightInd w:val="0"/>
              <w:snapToGrid w:val="0"/>
              <w:spacing w:line="324" w:lineRule="auto"/>
              <w:jc w:val="center"/>
              <w:rPr>
                <w:rFonts w:asciiTheme="minorEastAsia" w:hAnsiTheme="minorEastAsia"/>
                <w:bCs/>
                <w:szCs w:val="21"/>
              </w:rPr>
            </w:pPr>
            <w:r>
              <w:rPr>
                <w:rFonts w:hint="eastAsia" w:asciiTheme="minorEastAsia" w:hAnsiTheme="minorEastAsia"/>
                <w:bCs/>
                <w:szCs w:val="21"/>
              </w:rPr>
              <w:t>按照招标人发布的渠道险情应急处理项目清单及单价表中单价的</w:t>
            </w:r>
            <w:r>
              <w:rPr>
                <w:rFonts w:hint="eastAsia" w:asciiTheme="minorEastAsia" w:hAnsiTheme="minorEastAsia"/>
                <w:bCs/>
                <w:szCs w:val="21"/>
                <w:u w:val="single"/>
              </w:rPr>
              <w:t xml:space="preserve">    </w:t>
            </w:r>
            <w:r>
              <w:rPr>
                <w:rFonts w:hint="eastAsia" w:ascii="宋体" w:hAnsi="宋体" w:cs="宋体"/>
                <w:bCs/>
                <w:szCs w:val="21"/>
              </w:rPr>
              <w:t>%</w:t>
            </w:r>
          </w:p>
        </w:tc>
        <w:tc>
          <w:tcPr>
            <w:tcW w:w="1244" w:type="dxa"/>
            <w:vAlign w:val="center"/>
          </w:tcPr>
          <w:p>
            <w:pPr>
              <w:adjustRightInd w:val="0"/>
              <w:snapToGrid w:val="0"/>
              <w:spacing w:line="324" w:lineRule="auto"/>
              <w:jc w:val="center"/>
              <w:rPr>
                <w:rFonts w:asciiTheme="minorEastAsia" w:hAnsiTheme="minorEastAsia"/>
                <w:bCs/>
                <w:szCs w:val="21"/>
              </w:rPr>
            </w:pPr>
          </w:p>
        </w:tc>
      </w:tr>
    </w:tbl>
    <w:p>
      <w:pPr>
        <w:pStyle w:val="8"/>
      </w:pPr>
    </w:p>
    <w:p>
      <w:pPr>
        <w:spacing w:line="600" w:lineRule="exact"/>
        <w:jc w:val="center"/>
        <w:rPr>
          <w:rFonts w:eastAsia="黑体"/>
          <w:b/>
          <w:kern w:val="0"/>
          <w:sz w:val="32"/>
          <w:szCs w:val="28"/>
        </w:rPr>
      </w:pPr>
    </w:p>
    <w:p>
      <w:pPr>
        <w:jc w:val="center"/>
      </w:pPr>
    </w:p>
    <w:p>
      <w:pPr>
        <w:jc w:val="center"/>
      </w:pPr>
    </w:p>
    <w:p>
      <w:pPr>
        <w:adjustRightInd w:val="0"/>
        <w:snapToGrid w:val="0"/>
        <w:spacing w:line="360" w:lineRule="auto"/>
        <w:rPr>
          <w:rFonts w:ascii="宋体" w:hAnsi="宋体"/>
          <w:szCs w:val="21"/>
        </w:rPr>
      </w:pPr>
      <w:r>
        <w:rPr>
          <w:rFonts w:hint="eastAsia" w:ascii="宋体" w:hAnsi="宋体"/>
          <w:szCs w:val="21"/>
        </w:rPr>
        <w:t>供应商（盖单位章）：</w:t>
      </w:r>
    </w:p>
    <w:p>
      <w:pPr>
        <w:adjustRightInd w:val="0"/>
        <w:snapToGrid w:val="0"/>
        <w:spacing w:line="360" w:lineRule="auto"/>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90" w:lineRule="exact"/>
        <w:rPr>
          <w:rFonts w:eastAsia="方正小标宋_GBK"/>
          <w:sz w:val="28"/>
        </w:rPr>
      </w:pPr>
      <w:r>
        <w:br w:type="page"/>
      </w:r>
    </w:p>
    <w:p>
      <w:pPr>
        <w:adjustRightInd w:val="0"/>
        <w:snapToGrid w:val="0"/>
        <w:spacing w:line="490" w:lineRule="exact"/>
        <w:jc w:val="center"/>
        <w:outlineLvl w:val="2"/>
        <w:rPr>
          <w:rFonts w:eastAsia="黑体"/>
          <w:b/>
          <w:bCs/>
          <w:sz w:val="30"/>
          <w:szCs w:val="30"/>
        </w:rPr>
      </w:pPr>
      <w:bookmarkStart w:id="65" w:name="_Toc51091947"/>
      <w:r>
        <w:rPr>
          <w:rFonts w:hint="eastAsia" w:eastAsia="黑体"/>
          <w:b/>
          <w:bCs/>
          <w:sz w:val="30"/>
          <w:szCs w:val="30"/>
        </w:rPr>
        <w:t>六</w:t>
      </w:r>
      <w:r>
        <w:rPr>
          <w:rFonts w:eastAsia="黑体"/>
          <w:b/>
          <w:bCs/>
          <w:sz w:val="30"/>
          <w:szCs w:val="30"/>
        </w:rPr>
        <w:t>、项目管理机构</w:t>
      </w:r>
      <w:bookmarkEnd w:id="65"/>
    </w:p>
    <w:p>
      <w:pPr>
        <w:pStyle w:val="17"/>
        <w:spacing w:after="0" w:line="490" w:lineRule="exact"/>
        <w:ind w:left="0" w:leftChars="0"/>
        <w:rPr>
          <w:rFonts w:eastAsia="方正小标宋_GBK"/>
          <w:b/>
          <w:sz w:val="44"/>
          <w:szCs w:val="32"/>
        </w:rPr>
      </w:pPr>
    </w:p>
    <w:p>
      <w:pPr>
        <w:pStyle w:val="17"/>
        <w:spacing w:after="0" w:line="490" w:lineRule="exact"/>
        <w:ind w:left="0" w:leftChars="0" w:firstLine="560" w:firstLineChars="200"/>
        <w:rPr>
          <w:rFonts w:ascii="仿宋_GB2312" w:eastAsia="仿宋_GB2312"/>
          <w:sz w:val="28"/>
          <w:szCs w:val="32"/>
        </w:rPr>
      </w:pPr>
      <w:r>
        <w:rPr>
          <w:rFonts w:hint="eastAsia" w:ascii="仿宋_GB2312" w:eastAsia="仿宋_GB2312"/>
          <w:sz w:val="28"/>
          <w:szCs w:val="32"/>
        </w:rPr>
        <w:t>1、项目管理机构框架图（投标人可自拟格式）</w:t>
      </w:r>
    </w:p>
    <w:p>
      <w:pPr>
        <w:pStyle w:val="17"/>
        <w:spacing w:after="0" w:line="490" w:lineRule="exact"/>
        <w:ind w:left="0" w:leftChars="0" w:firstLine="560" w:firstLineChars="200"/>
        <w:rPr>
          <w:rFonts w:ascii="仿宋_GB2312" w:eastAsia="仿宋_GB2312"/>
          <w:sz w:val="28"/>
          <w:szCs w:val="32"/>
        </w:rPr>
      </w:pPr>
      <w:r>
        <w:rPr>
          <w:rFonts w:hint="eastAsia" w:ascii="仿宋_GB2312" w:eastAsia="仿宋_GB2312"/>
          <w:sz w:val="28"/>
          <w:szCs w:val="32"/>
        </w:rPr>
        <w:t>2、项目管理机构组成表</w:t>
      </w:r>
    </w:p>
    <w:p>
      <w:pPr>
        <w:pStyle w:val="17"/>
        <w:spacing w:after="0" w:line="490" w:lineRule="exact"/>
        <w:ind w:left="0" w:leftChars="0"/>
        <w:jc w:val="center"/>
        <w:rPr>
          <w:rFonts w:eastAsia="方正小标宋_GBK"/>
          <w:b/>
          <w:sz w:val="40"/>
          <w:szCs w:val="44"/>
        </w:rPr>
      </w:pPr>
    </w:p>
    <w:p>
      <w:pPr>
        <w:pStyle w:val="17"/>
        <w:spacing w:before="156" w:beforeLines="50" w:after="156" w:afterLines="50" w:line="490" w:lineRule="exact"/>
        <w:ind w:left="0" w:leftChars="0"/>
        <w:jc w:val="center"/>
        <w:rPr>
          <w:rFonts w:ascii="黑体" w:hAnsi="黑体" w:eastAsia="黑体"/>
          <w:b/>
          <w:sz w:val="28"/>
          <w:szCs w:val="44"/>
        </w:rPr>
      </w:pPr>
      <w:r>
        <w:rPr>
          <w:rFonts w:ascii="黑体" w:hAnsi="黑体" w:eastAsia="黑体"/>
          <w:b/>
          <w:sz w:val="28"/>
          <w:szCs w:val="44"/>
        </w:rPr>
        <w:t>项目管理机构组成表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04"/>
        <w:gridCol w:w="904"/>
        <w:gridCol w:w="1173"/>
        <w:gridCol w:w="905"/>
        <w:gridCol w:w="905"/>
        <w:gridCol w:w="905"/>
        <w:gridCol w:w="117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 w:type="dxa"/>
            <w:vMerge w:val="restart"/>
            <w:vAlign w:val="center"/>
          </w:tcPr>
          <w:p>
            <w:pPr>
              <w:jc w:val="center"/>
              <w:rPr>
                <w:rFonts w:eastAsia="黑体"/>
              </w:rPr>
            </w:pPr>
            <w:r>
              <w:rPr>
                <w:rFonts w:eastAsia="黑体"/>
              </w:rPr>
              <w:t>职务</w:t>
            </w:r>
          </w:p>
        </w:tc>
        <w:tc>
          <w:tcPr>
            <w:tcW w:w="904" w:type="dxa"/>
            <w:vMerge w:val="restart"/>
            <w:vAlign w:val="center"/>
          </w:tcPr>
          <w:p>
            <w:pPr>
              <w:jc w:val="center"/>
              <w:rPr>
                <w:rFonts w:eastAsia="黑体"/>
              </w:rPr>
            </w:pPr>
            <w:r>
              <w:rPr>
                <w:rFonts w:eastAsia="黑体"/>
              </w:rPr>
              <w:t>姓名</w:t>
            </w:r>
          </w:p>
        </w:tc>
        <w:tc>
          <w:tcPr>
            <w:tcW w:w="904" w:type="dxa"/>
            <w:vMerge w:val="restart"/>
            <w:vAlign w:val="center"/>
          </w:tcPr>
          <w:p>
            <w:pPr>
              <w:jc w:val="center"/>
              <w:rPr>
                <w:rFonts w:eastAsia="黑体"/>
              </w:rPr>
            </w:pPr>
            <w:r>
              <w:rPr>
                <w:rFonts w:eastAsia="黑体"/>
              </w:rPr>
              <w:t>职称</w:t>
            </w:r>
          </w:p>
        </w:tc>
        <w:tc>
          <w:tcPr>
            <w:tcW w:w="5061" w:type="dxa"/>
            <w:gridSpan w:val="5"/>
            <w:vAlign w:val="center"/>
          </w:tcPr>
          <w:p>
            <w:pPr>
              <w:jc w:val="center"/>
              <w:rPr>
                <w:rFonts w:eastAsia="黑体"/>
              </w:rPr>
            </w:pPr>
            <w:r>
              <w:rPr>
                <w:rFonts w:eastAsia="黑体"/>
              </w:rPr>
              <w:t>执业或职业资格证明</w:t>
            </w:r>
          </w:p>
        </w:tc>
        <w:tc>
          <w:tcPr>
            <w:tcW w:w="1231" w:type="dxa"/>
            <w:vMerge w:val="restart"/>
            <w:vAlign w:val="center"/>
          </w:tcPr>
          <w:p>
            <w:pPr>
              <w:jc w:val="center"/>
              <w:rPr>
                <w:rFonts w:eastAsia="黑体"/>
              </w:rPr>
            </w:pPr>
            <w:r>
              <w:rPr>
                <w:rFonts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 w:type="dxa"/>
            <w:vMerge w:val="continue"/>
            <w:vAlign w:val="center"/>
          </w:tcPr>
          <w:p>
            <w:pPr>
              <w:jc w:val="center"/>
              <w:rPr>
                <w:rFonts w:eastAsia="黑体"/>
                <w:szCs w:val="21"/>
              </w:rPr>
            </w:pPr>
          </w:p>
        </w:tc>
        <w:tc>
          <w:tcPr>
            <w:tcW w:w="904" w:type="dxa"/>
            <w:vMerge w:val="continue"/>
            <w:vAlign w:val="center"/>
          </w:tcPr>
          <w:p>
            <w:pPr>
              <w:jc w:val="center"/>
              <w:rPr>
                <w:rFonts w:eastAsia="黑体"/>
                <w:szCs w:val="21"/>
              </w:rPr>
            </w:pPr>
          </w:p>
        </w:tc>
        <w:tc>
          <w:tcPr>
            <w:tcW w:w="904" w:type="dxa"/>
            <w:vMerge w:val="continue"/>
            <w:vAlign w:val="center"/>
          </w:tcPr>
          <w:p>
            <w:pPr>
              <w:jc w:val="center"/>
              <w:rPr>
                <w:rFonts w:eastAsia="黑体"/>
                <w:szCs w:val="21"/>
              </w:rPr>
            </w:pPr>
          </w:p>
        </w:tc>
        <w:tc>
          <w:tcPr>
            <w:tcW w:w="1173" w:type="dxa"/>
            <w:vAlign w:val="center"/>
          </w:tcPr>
          <w:p>
            <w:pPr>
              <w:jc w:val="center"/>
              <w:rPr>
                <w:rFonts w:eastAsia="黑体"/>
              </w:rPr>
            </w:pPr>
            <w:r>
              <w:rPr>
                <w:rFonts w:eastAsia="黑体"/>
              </w:rPr>
              <w:t>证书名称</w:t>
            </w:r>
          </w:p>
        </w:tc>
        <w:tc>
          <w:tcPr>
            <w:tcW w:w="905" w:type="dxa"/>
            <w:vAlign w:val="center"/>
          </w:tcPr>
          <w:p>
            <w:pPr>
              <w:jc w:val="center"/>
              <w:rPr>
                <w:rFonts w:eastAsia="黑体"/>
              </w:rPr>
            </w:pPr>
            <w:r>
              <w:rPr>
                <w:rFonts w:eastAsia="黑体"/>
              </w:rPr>
              <w:t>级别</w:t>
            </w:r>
          </w:p>
        </w:tc>
        <w:tc>
          <w:tcPr>
            <w:tcW w:w="905" w:type="dxa"/>
            <w:vAlign w:val="center"/>
          </w:tcPr>
          <w:p>
            <w:pPr>
              <w:jc w:val="center"/>
              <w:rPr>
                <w:rFonts w:eastAsia="黑体"/>
              </w:rPr>
            </w:pPr>
            <w:r>
              <w:rPr>
                <w:rFonts w:eastAsia="黑体"/>
              </w:rPr>
              <w:t>证号</w:t>
            </w:r>
          </w:p>
        </w:tc>
        <w:tc>
          <w:tcPr>
            <w:tcW w:w="905" w:type="dxa"/>
            <w:vAlign w:val="center"/>
          </w:tcPr>
          <w:p>
            <w:pPr>
              <w:jc w:val="center"/>
              <w:rPr>
                <w:rFonts w:eastAsia="黑体"/>
              </w:rPr>
            </w:pPr>
            <w:r>
              <w:rPr>
                <w:rFonts w:eastAsia="黑体"/>
              </w:rPr>
              <w:t>专业</w:t>
            </w:r>
          </w:p>
        </w:tc>
        <w:tc>
          <w:tcPr>
            <w:tcW w:w="1173" w:type="dxa"/>
            <w:vAlign w:val="center"/>
          </w:tcPr>
          <w:p>
            <w:pPr>
              <w:jc w:val="center"/>
              <w:rPr>
                <w:rFonts w:eastAsia="黑体"/>
              </w:rPr>
            </w:pPr>
            <w:r>
              <w:rPr>
                <w:rFonts w:eastAsia="黑体"/>
              </w:rPr>
              <w:t>社会保险</w:t>
            </w:r>
          </w:p>
        </w:tc>
        <w:tc>
          <w:tcPr>
            <w:tcW w:w="1231" w:type="dxa"/>
            <w:vMerge w:val="continue"/>
            <w:vAlign w:val="center"/>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 w:type="dxa"/>
            <w:vAlign w:val="center"/>
          </w:tcPr>
          <w:p>
            <w:pPr>
              <w:jc w:val="center"/>
              <w:rPr>
                <w:szCs w:val="21"/>
              </w:rPr>
            </w:pPr>
          </w:p>
        </w:tc>
        <w:tc>
          <w:tcPr>
            <w:tcW w:w="904" w:type="dxa"/>
            <w:vAlign w:val="center"/>
          </w:tcPr>
          <w:p>
            <w:pPr>
              <w:jc w:val="center"/>
              <w:rPr>
                <w:szCs w:val="21"/>
              </w:rPr>
            </w:pPr>
          </w:p>
        </w:tc>
        <w:tc>
          <w:tcPr>
            <w:tcW w:w="904" w:type="dxa"/>
            <w:vAlign w:val="center"/>
          </w:tcPr>
          <w:p>
            <w:pPr>
              <w:jc w:val="center"/>
              <w:rPr>
                <w:szCs w:val="21"/>
              </w:rPr>
            </w:pPr>
          </w:p>
        </w:tc>
        <w:tc>
          <w:tcPr>
            <w:tcW w:w="1173" w:type="dxa"/>
            <w:vAlign w:val="center"/>
          </w:tcPr>
          <w:p>
            <w:pPr>
              <w:jc w:val="center"/>
              <w:rPr>
                <w:szCs w:val="21"/>
              </w:rPr>
            </w:pPr>
          </w:p>
        </w:tc>
        <w:tc>
          <w:tcPr>
            <w:tcW w:w="905" w:type="dxa"/>
            <w:vAlign w:val="center"/>
          </w:tcPr>
          <w:p>
            <w:pPr>
              <w:jc w:val="center"/>
              <w:rPr>
                <w:szCs w:val="21"/>
              </w:rPr>
            </w:pPr>
          </w:p>
        </w:tc>
        <w:tc>
          <w:tcPr>
            <w:tcW w:w="905" w:type="dxa"/>
            <w:vAlign w:val="center"/>
          </w:tcPr>
          <w:p>
            <w:pPr>
              <w:jc w:val="center"/>
              <w:rPr>
                <w:szCs w:val="21"/>
              </w:rPr>
            </w:pPr>
          </w:p>
        </w:tc>
        <w:tc>
          <w:tcPr>
            <w:tcW w:w="905" w:type="dxa"/>
            <w:vAlign w:val="center"/>
          </w:tcPr>
          <w:p>
            <w:pPr>
              <w:jc w:val="center"/>
              <w:rPr>
                <w:szCs w:val="21"/>
              </w:rPr>
            </w:pPr>
          </w:p>
        </w:tc>
        <w:tc>
          <w:tcPr>
            <w:tcW w:w="1173" w:type="dxa"/>
            <w:vAlign w:val="center"/>
          </w:tcPr>
          <w:p>
            <w:pPr>
              <w:jc w:val="center"/>
              <w:rPr>
                <w:szCs w:val="21"/>
              </w:rPr>
            </w:pPr>
          </w:p>
        </w:tc>
        <w:tc>
          <w:tcPr>
            <w:tcW w:w="12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 w:type="dxa"/>
            <w:vAlign w:val="center"/>
          </w:tcPr>
          <w:p>
            <w:pPr>
              <w:rPr>
                <w:szCs w:val="21"/>
              </w:rPr>
            </w:pPr>
          </w:p>
        </w:tc>
        <w:tc>
          <w:tcPr>
            <w:tcW w:w="904" w:type="dxa"/>
            <w:vAlign w:val="center"/>
          </w:tcPr>
          <w:p>
            <w:pPr>
              <w:rPr>
                <w:szCs w:val="21"/>
              </w:rPr>
            </w:pPr>
          </w:p>
        </w:tc>
        <w:tc>
          <w:tcPr>
            <w:tcW w:w="904" w:type="dxa"/>
            <w:vAlign w:val="center"/>
          </w:tcPr>
          <w:p>
            <w:pPr>
              <w:rPr>
                <w:szCs w:val="21"/>
              </w:rPr>
            </w:pPr>
          </w:p>
        </w:tc>
        <w:tc>
          <w:tcPr>
            <w:tcW w:w="1173"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1173" w:type="dxa"/>
            <w:vAlign w:val="center"/>
          </w:tcPr>
          <w:p>
            <w:pPr>
              <w:rPr>
                <w:szCs w:val="21"/>
              </w:rPr>
            </w:pPr>
          </w:p>
        </w:tc>
        <w:tc>
          <w:tcPr>
            <w:tcW w:w="1231"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 w:type="dxa"/>
            <w:vAlign w:val="center"/>
          </w:tcPr>
          <w:p>
            <w:pPr>
              <w:rPr>
                <w:szCs w:val="21"/>
              </w:rPr>
            </w:pPr>
          </w:p>
        </w:tc>
        <w:tc>
          <w:tcPr>
            <w:tcW w:w="904" w:type="dxa"/>
            <w:vAlign w:val="center"/>
          </w:tcPr>
          <w:p>
            <w:pPr>
              <w:rPr>
                <w:szCs w:val="21"/>
              </w:rPr>
            </w:pPr>
          </w:p>
        </w:tc>
        <w:tc>
          <w:tcPr>
            <w:tcW w:w="904" w:type="dxa"/>
            <w:vAlign w:val="center"/>
          </w:tcPr>
          <w:p>
            <w:pPr>
              <w:rPr>
                <w:szCs w:val="21"/>
              </w:rPr>
            </w:pPr>
          </w:p>
        </w:tc>
        <w:tc>
          <w:tcPr>
            <w:tcW w:w="1173"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1173" w:type="dxa"/>
            <w:vAlign w:val="center"/>
          </w:tcPr>
          <w:p>
            <w:pPr>
              <w:rPr>
                <w:szCs w:val="21"/>
              </w:rPr>
            </w:pPr>
          </w:p>
        </w:tc>
        <w:tc>
          <w:tcPr>
            <w:tcW w:w="1231"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 w:type="dxa"/>
            <w:vAlign w:val="center"/>
          </w:tcPr>
          <w:p>
            <w:pPr>
              <w:rPr>
                <w:szCs w:val="21"/>
              </w:rPr>
            </w:pPr>
          </w:p>
        </w:tc>
        <w:tc>
          <w:tcPr>
            <w:tcW w:w="904" w:type="dxa"/>
            <w:vAlign w:val="center"/>
          </w:tcPr>
          <w:p>
            <w:pPr>
              <w:rPr>
                <w:szCs w:val="21"/>
              </w:rPr>
            </w:pPr>
          </w:p>
        </w:tc>
        <w:tc>
          <w:tcPr>
            <w:tcW w:w="904" w:type="dxa"/>
            <w:vAlign w:val="center"/>
          </w:tcPr>
          <w:p>
            <w:pPr>
              <w:rPr>
                <w:szCs w:val="21"/>
              </w:rPr>
            </w:pPr>
          </w:p>
        </w:tc>
        <w:tc>
          <w:tcPr>
            <w:tcW w:w="1173"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1173" w:type="dxa"/>
            <w:vAlign w:val="center"/>
          </w:tcPr>
          <w:p>
            <w:pPr>
              <w:rPr>
                <w:szCs w:val="21"/>
              </w:rPr>
            </w:pPr>
          </w:p>
        </w:tc>
        <w:tc>
          <w:tcPr>
            <w:tcW w:w="1231"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 w:type="dxa"/>
            <w:vAlign w:val="center"/>
          </w:tcPr>
          <w:p>
            <w:pPr>
              <w:rPr>
                <w:szCs w:val="21"/>
              </w:rPr>
            </w:pPr>
          </w:p>
        </w:tc>
        <w:tc>
          <w:tcPr>
            <w:tcW w:w="904" w:type="dxa"/>
            <w:vAlign w:val="center"/>
          </w:tcPr>
          <w:p>
            <w:pPr>
              <w:rPr>
                <w:szCs w:val="21"/>
              </w:rPr>
            </w:pPr>
          </w:p>
        </w:tc>
        <w:tc>
          <w:tcPr>
            <w:tcW w:w="904" w:type="dxa"/>
            <w:vAlign w:val="center"/>
          </w:tcPr>
          <w:p>
            <w:pPr>
              <w:rPr>
                <w:szCs w:val="21"/>
              </w:rPr>
            </w:pPr>
          </w:p>
        </w:tc>
        <w:tc>
          <w:tcPr>
            <w:tcW w:w="1173"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1173" w:type="dxa"/>
            <w:vAlign w:val="center"/>
          </w:tcPr>
          <w:p>
            <w:pPr>
              <w:rPr>
                <w:szCs w:val="21"/>
              </w:rPr>
            </w:pPr>
          </w:p>
        </w:tc>
        <w:tc>
          <w:tcPr>
            <w:tcW w:w="1231"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 w:type="dxa"/>
            <w:vAlign w:val="center"/>
          </w:tcPr>
          <w:p>
            <w:pPr>
              <w:rPr>
                <w:szCs w:val="21"/>
              </w:rPr>
            </w:pPr>
          </w:p>
        </w:tc>
        <w:tc>
          <w:tcPr>
            <w:tcW w:w="904" w:type="dxa"/>
            <w:vAlign w:val="center"/>
          </w:tcPr>
          <w:p>
            <w:pPr>
              <w:rPr>
                <w:szCs w:val="21"/>
              </w:rPr>
            </w:pPr>
          </w:p>
        </w:tc>
        <w:tc>
          <w:tcPr>
            <w:tcW w:w="904" w:type="dxa"/>
            <w:vAlign w:val="center"/>
          </w:tcPr>
          <w:p>
            <w:pPr>
              <w:rPr>
                <w:szCs w:val="21"/>
              </w:rPr>
            </w:pPr>
          </w:p>
        </w:tc>
        <w:tc>
          <w:tcPr>
            <w:tcW w:w="1173"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1173" w:type="dxa"/>
            <w:vAlign w:val="center"/>
          </w:tcPr>
          <w:p>
            <w:pPr>
              <w:rPr>
                <w:szCs w:val="21"/>
              </w:rPr>
            </w:pPr>
          </w:p>
        </w:tc>
        <w:tc>
          <w:tcPr>
            <w:tcW w:w="1231"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 w:type="dxa"/>
            <w:vAlign w:val="center"/>
          </w:tcPr>
          <w:p>
            <w:pPr>
              <w:rPr>
                <w:szCs w:val="21"/>
              </w:rPr>
            </w:pPr>
          </w:p>
        </w:tc>
        <w:tc>
          <w:tcPr>
            <w:tcW w:w="904" w:type="dxa"/>
            <w:vAlign w:val="center"/>
          </w:tcPr>
          <w:p>
            <w:pPr>
              <w:rPr>
                <w:szCs w:val="21"/>
              </w:rPr>
            </w:pPr>
          </w:p>
        </w:tc>
        <w:tc>
          <w:tcPr>
            <w:tcW w:w="904" w:type="dxa"/>
            <w:vAlign w:val="center"/>
          </w:tcPr>
          <w:p>
            <w:pPr>
              <w:rPr>
                <w:szCs w:val="21"/>
              </w:rPr>
            </w:pPr>
          </w:p>
        </w:tc>
        <w:tc>
          <w:tcPr>
            <w:tcW w:w="1173"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1173" w:type="dxa"/>
            <w:vAlign w:val="center"/>
          </w:tcPr>
          <w:p>
            <w:pPr>
              <w:rPr>
                <w:szCs w:val="21"/>
              </w:rPr>
            </w:pPr>
          </w:p>
        </w:tc>
        <w:tc>
          <w:tcPr>
            <w:tcW w:w="1231"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 w:type="dxa"/>
            <w:vAlign w:val="center"/>
          </w:tcPr>
          <w:p>
            <w:pPr>
              <w:rPr>
                <w:szCs w:val="21"/>
              </w:rPr>
            </w:pPr>
          </w:p>
        </w:tc>
        <w:tc>
          <w:tcPr>
            <w:tcW w:w="904" w:type="dxa"/>
            <w:vAlign w:val="center"/>
          </w:tcPr>
          <w:p>
            <w:pPr>
              <w:rPr>
                <w:szCs w:val="21"/>
              </w:rPr>
            </w:pPr>
          </w:p>
        </w:tc>
        <w:tc>
          <w:tcPr>
            <w:tcW w:w="904" w:type="dxa"/>
            <w:vAlign w:val="center"/>
          </w:tcPr>
          <w:p>
            <w:pPr>
              <w:rPr>
                <w:szCs w:val="21"/>
              </w:rPr>
            </w:pPr>
          </w:p>
        </w:tc>
        <w:tc>
          <w:tcPr>
            <w:tcW w:w="1173"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1173" w:type="dxa"/>
            <w:vAlign w:val="center"/>
          </w:tcPr>
          <w:p>
            <w:pPr>
              <w:rPr>
                <w:szCs w:val="21"/>
              </w:rPr>
            </w:pPr>
          </w:p>
        </w:tc>
        <w:tc>
          <w:tcPr>
            <w:tcW w:w="1231"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 w:type="dxa"/>
            <w:vAlign w:val="center"/>
          </w:tcPr>
          <w:p>
            <w:pPr>
              <w:rPr>
                <w:szCs w:val="21"/>
              </w:rPr>
            </w:pPr>
          </w:p>
        </w:tc>
        <w:tc>
          <w:tcPr>
            <w:tcW w:w="904" w:type="dxa"/>
            <w:vAlign w:val="center"/>
          </w:tcPr>
          <w:p>
            <w:pPr>
              <w:rPr>
                <w:szCs w:val="21"/>
              </w:rPr>
            </w:pPr>
          </w:p>
        </w:tc>
        <w:tc>
          <w:tcPr>
            <w:tcW w:w="904" w:type="dxa"/>
            <w:vAlign w:val="center"/>
          </w:tcPr>
          <w:p>
            <w:pPr>
              <w:rPr>
                <w:szCs w:val="21"/>
              </w:rPr>
            </w:pPr>
          </w:p>
        </w:tc>
        <w:tc>
          <w:tcPr>
            <w:tcW w:w="1173"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1173" w:type="dxa"/>
            <w:vAlign w:val="center"/>
          </w:tcPr>
          <w:p>
            <w:pPr>
              <w:rPr>
                <w:szCs w:val="21"/>
              </w:rPr>
            </w:pPr>
          </w:p>
        </w:tc>
        <w:tc>
          <w:tcPr>
            <w:tcW w:w="1231"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4" w:type="dxa"/>
            <w:vAlign w:val="center"/>
          </w:tcPr>
          <w:p>
            <w:pPr>
              <w:rPr>
                <w:szCs w:val="21"/>
              </w:rPr>
            </w:pPr>
          </w:p>
        </w:tc>
        <w:tc>
          <w:tcPr>
            <w:tcW w:w="904" w:type="dxa"/>
            <w:vAlign w:val="center"/>
          </w:tcPr>
          <w:p>
            <w:pPr>
              <w:rPr>
                <w:szCs w:val="21"/>
              </w:rPr>
            </w:pPr>
          </w:p>
        </w:tc>
        <w:tc>
          <w:tcPr>
            <w:tcW w:w="904" w:type="dxa"/>
            <w:vAlign w:val="center"/>
          </w:tcPr>
          <w:p>
            <w:pPr>
              <w:rPr>
                <w:szCs w:val="21"/>
              </w:rPr>
            </w:pPr>
          </w:p>
        </w:tc>
        <w:tc>
          <w:tcPr>
            <w:tcW w:w="1173"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905" w:type="dxa"/>
            <w:vAlign w:val="center"/>
          </w:tcPr>
          <w:p>
            <w:pPr>
              <w:rPr>
                <w:szCs w:val="21"/>
              </w:rPr>
            </w:pPr>
          </w:p>
        </w:tc>
        <w:tc>
          <w:tcPr>
            <w:tcW w:w="1173" w:type="dxa"/>
            <w:vAlign w:val="center"/>
          </w:tcPr>
          <w:p>
            <w:pPr>
              <w:rPr>
                <w:szCs w:val="21"/>
              </w:rPr>
            </w:pPr>
          </w:p>
        </w:tc>
        <w:tc>
          <w:tcPr>
            <w:tcW w:w="1231" w:type="dxa"/>
            <w:vAlign w:val="center"/>
          </w:tcPr>
          <w:p>
            <w:pPr>
              <w:rPr>
                <w:szCs w:val="21"/>
              </w:rPr>
            </w:pPr>
          </w:p>
        </w:tc>
      </w:tr>
    </w:tbl>
    <w:p/>
    <w:p>
      <w:pPr>
        <w:pStyle w:val="17"/>
        <w:spacing w:before="156" w:beforeLines="50" w:after="156" w:afterLines="50" w:line="600" w:lineRule="exact"/>
        <w:ind w:left="0" w:leftChars="0"/>
        <w:jc w:val="center"/>
        <w:rPr>
          <w:rFonts w:eastAsia="方正小标宋_GBK"/>
          <w:b/>
          <w:sz w:val="36"/>
          <w:szCs w:val="44"/>
        </w:rPr>
      </w:pPr>
      <w:r>
        <w:br w:type="page"/>
      </w:r>
      <w:r>
        <w:rPr>
          <w:rFonts w:eastAsia="方正小标宋_GBK"/>
          <w:b/>
          <w:sz w:val="36"/>
          <w:szCs w:val="44"/>
        </w:rPr>
        <w:t>拟任项目负责人简历表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421"/>
        <w:gridCol w:w="1422"/>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rPr>
            </w:pPr>
            <w:r>
              <w:rPr>
                <w:rFonts w:hint="eastAsia" w:ascii="仿宋_GB2312" w:eastAsia="仿宋_GB2312"/>
              </w:rPr>
              <w:t>姓    名</w:t>
            </w: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rPr>
            </w:pPr>
            <w:r>
              <w:rPr>
                <w:rFonts w:hint="eastAsia" w:ascii="仿宋_GB2312" w:eastAsia="仿宋_GB2312"/>
              </w:rPr>
              <w:t>年龄</w:t>
            </w: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rPr>
            </w:pPr>
            <w:r>
              <w:rPr>
                <w:rFonts w:hint="eastAsia" w:ascii="仿宋_GB2312" w:eastAsia="仿宋_GB2312"/>
              </w:rPr>
              <w:t>学    历</w:t>
            </w: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rPr>
            </w:pPr>
            <w:r>
              <w:rPr>
                <w:rFonts w:hint="eastAsia" w:ascii="仿宋_GB2312" w:eastAsia="仿宋_GB2312"/>
              </w:rPr>
              <w:t>执业资格</w:t>
            </w: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rPr>
            </w:pPr>
            <w:r>
              <w:rPr>
                <w:rFonts w:hint="eastAsia" w:ascii="仿宋_GB2312" w:eastAsia="仿宋_GB2312"/>
              </w:rPr>
              <w:t>安全生产考核合格证书</w:t>
            </w: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rPr>
            </w:pPr>
            <w:r>
              <w:rPr>
                <w:rFonts w:hint="eastAsia" w:ascii="仿宋_GB2312" w:eastAsia="仿宋_GB2312"/>
              </w:rPr>
              <w:t>职    称</w:t>
            </w: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rPr>
            </w:pPr>
            <w:r>
              <w:rPr>
                <w:rFonts w:hint="eastAsia" w:ascii="仿宋_GB2312" w:eastAsia="仿宋_GB2312"/>
              </w:rPr>
              <w:t>职务</w:t>
            </w: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rPr>
            </w:pPr>
            <w:r>
              <w:rPr>
                <w:rFonts w:hint="eastAsia" w:ascii="仿宋_GB2312" w:eastAsia="仿宋_GB2312"/>
              </w:rPr>
              <w:t>拟在本合同任职</w:t>
            </w: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rPr>
            </w:pPr>
            <w:r>
              <w:rPr>
                <w:rFonts w:hint="eastAsia" w:ascii="仿宋_GB2312" w:eastAsia="仿宋_GB2312"/>
              </w:rPr>
              <w:t>毕业学校</w:t>
            </w:r>
          </w:p>
        </w:tc>
        <w:tc>
          <w:tcPr>
            <w:tcW w:w="7393" w:type="dxa"/>
            <w:gridSpan w:val="5"/>
            <w:vAlign w:val="center"/>
          </w:tcPr>
          <w:p>
            <w:pPr>
              <w:jc w:val="center"/>
              <w:rPr>
                <w:rFonts w:ascii="仿宋_GB2312" w:eastAsia="仿宋_GB2312"/>
              </w:rPr>
            </w:pPr>
            <w:r>
              <w:rPr>
                <w:rFonts w:hint="eastAsia" w:ascii="仿宋_GB2312" w:eastAsia="仿宋_GB2312"/>
                <w:u w:val="single"/>
              </w:rPr>
              <w:t>（       年）</w:t>
            </w:r>
            <w:r>
              <w:rPr>
                <w:rFonts w:hint="eastAsia" w:ascii="仿宋_GB2312" w:eastAsia="仿宋_GB2312"/>
              </w:rPr>
              <w:t>毕业于（</w:t>
            </w:r>
            <w:r>
              <w:rPr>
                <w:rFonts w:hint="eastAsia" w:ascii="仿宋_GB2312" w:eastAsia="仿宋_GB2312"/>
                <w:u w:val="single"/>
              </w:rPr>
              <w:t xml:space="preserve">         </w:t>
            </w:r>
            <w:r>
              <w:rPr>
                <w:rFonts w:hint="eastAsia" w:ascii="仿宋_GB2312" w:eastAsia="仿宋_GB2312"/>
              </w:rPr>
              <w:t>）学校（</w:t>
            </w:r>
            <w:r>
              <w:rPr>
                <w:rFonts w:hint="eastAsia" w:ascii="仿宋_GB2312" w:eastAsia="仿宋_GB2312"/>
                <w:u w:val="single"/>
              </w:rPr>
              <w:t xml:space="preserve">      </w:t>
            </w:r>
            <w:r>
              <w:rPr>
                <w:rFonts w:hint="eastAsia" w:ascii="仿宋_GB2312" w:eastAsia="仿宋_GB2312"/>
              </w:rPr>
              <w:t>）专业（</w:t>
            </w:r>
            <w:r>
              <w:rPr>
                <w:rFonts w:hint="eastAsia" w:ascii="仿宋_GB2312" w:eastAsia="仿宋_GB2312"/>
                <w:b/>
                <w:sz w:val="16"/>
              </w:rPr>
              <w:t>毕业证上列信息</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4" w:type="dxa"/>
            <w:gridSpan w:val="6"/>
            <w:vAlign w:val="center"/>
          </w:tcPr>
          <w:p>
            <w:pPr>
              <w:jc w:val="center"/>
              <w:rPr>
                <w:rFonts w:ascii="仿宋_GB2312" w:eastAsia="仿宋_GB2312"/>
              </w:rPr>
            </w:pPr>
            <w:r>
              <w:rPr>
                <w:rFonts w:hint="eastAsia" w:ascii="仿宋_GB2312" w:eastAsia="仿宋_GB2312"/>
              </w:rPr>
              <w:t>主要施工管理经历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rPr>
            </w:pPr>
            <w:r>
              <w:rPr>
                <w:rFonts w:hint="eastAsia" w:ascii="仿宋_GB2312" w:eastAsia="仿宋_GB2312"/>
              </w:rPr>
              <w:t>时    间</w:t>
            </w:r>
          </w:p>
        </w:tc>
        <w:tc>
          <w:tcPr>
            <w:tcW w:w="4263" w:type="dxa"/>
            <w:gridSpan w:val="3"/>
            <w:vAlign w:val="center"/>
          </w:tcPr>
          <w:p>
            <w:pPr>
              <w:jc w:val="center"/>
              <w:rPr>
                <w:rFonts w:ascii="仿宋_GB2312" w:eastAsia="仿宋_GB2312"/>
              </w:rPr>
            </w:pPr>
            <w:r>
              <w:rPr>
                <w:rFonts w:hint="eastAsia" w:ascii="仿宋_GB2312" w:eastAsia="仿宋_GB2312"/>
              </w:rPr>
              <w:t>参加过的类似项目</w:t>
            </w:r>
          </w:p>
        </w:tc>
        <w:tc>
          <w:tcPr>
            <w:tcW w:w="1422" w:type="dxa"/>
            <w:vAlign w:val="center"/>
          </w:tcPr>
          <w:p>
            <w:pPr>
              <w:jc w:val="center"/>
              <w:rPr>
                <w:rFonts w:ascii="仿宋_GB2312" w:eastAsia="仿宋_GB2312"/>
              </w:rPr>
            </w:pPr>
            <w:r>
              <w:rPr>
                <w:rFonts w:hint="eastAsia" w:ascii="仿宋_GB2312" w:eastAsia="仿宋_GB2312"/>
              </w:rPr>
              <w:t>担任职务</w:t>
            </w:r>
          </w:p>
        </w:tc>
        <w:tc>
          <w:tcPr>
            <w:tcW w:w="1708" w:type="dxa"/>
            <w:vAlign w:val="center"/>
          </w:tcPr>
          <w:p>
            <w:pPr>
              <w:jc w:val="center"/>
              <w:rPr>
                <w:rFonts w:ascii="仿宋_GB2312" w:eastAsia="仿宋_GB2312"/>
              </w:rPr>
            </w:pPr>
            <w:r>
              <w:rPr>
                <w:rFonts w:hint="eastAsia" w:ascii="仿宋_GB2312" w:eastAsia="仿宋_GB2312"/>
              </w:rPr>
              <w:t>发包人及</w:t>
            </w:r>
          </w:p>
          <w:p>
            <w:pPr>
              <w:jc w:val="center"/>
              <w:rPr>
                <w:rFonts w:ascii="仿宋_GB2312" w:eastAsia="仿宋_GB2312"/>
              </w:rPr>
            </w:pPr>
            <w:r>
              <w:rPr>
                <w:rFonts w:hint="eastAsia" w:ascii="仿宋_GB2312" w:eastAsia="仿宋_GB231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bl>
    <w:p>
      <w:pPr>
        <w:ind w:firstLine="309" w:firstLineChars="147"/>
        <w:rPr>
          <w:rFonts w:eastAsia="仿宋"/>
          <w:b/>
        </w:rPr>
      </w:pPr>
      <w:r>
        <w:rPr>
          <w:rFonts w:eastAsia="仿宋"/>
          <w:b/>
          <w:szCs w:val="21"/>
        </w:rPr>
        <w:t>注：1、</w:t>
      </w:r>
      <w:r>
        <w:rPr>
          <w:rFonts w:eastAsia="仿宋"/>
          <w:b/>
        </w:rPr>
        <w:t>项目负责人应附注册建造师</w:t>
      </w:r>
      <w:r>
        <w:rPr>
          <w:rFonts w:eastAsia="仿宋"/>
          <w:b/>
          <w:szCs w:val="21"/>
        </w:rPr>
        <w:t>执业证书</w:t>
      </w:r>
      <w:r>
        <w:rPr>
          <w:rFonts w:eastAsia="仿宋"/>
          <w:b/>
        </w:rPr>
        <w:t>、第二代身份证、职称证、毕业证、业绩证明材料（如有）、社会保险证明、</w:t>
      </w:r>
      <w:r>
        <w:rPr>
          <w:rFonts w:eastAsia="仿宋"/>
          <w:b/>
          <w:szCs w:val="21"/>
        </w:rPr>
        <w:t>B类</w:t>
      </w:r>
      <w:r>
        <w:rPr>
          <w:rFonts w:eastAsia="仿宋"/>
          <w:b/>
        </w:rPr>
        <w:t>安全生产考核合格证书</w:t>
      </w:r>
      <w:r>
        <w:rPr>
          <w:rFonts w:eastAsia="仿宋"/>
          <w:b/>
          <w:szCs w:val="21"/>
        </w:rPr>
        <w:t>等的</w:t>
      </w:r>
      <w:r>
        <w:rPr>
          <w:rFonts w:eastAsia="仿宋"/>
          <w:b/>
        </w:rPr>
        <w:t>扫描件。</w:t>
      </w:r>
    </w:p>
    <w:p>
      <w:pPr>
        <w:ind w:firstLine="721" w:firstLineChars="343"/>
        <w:rPr>
          <w:rFonts w:eastAsia="仿宋"/>
        </w:rPr>
      </w:pPr>
      <w:r>
        <w:rPr>
          <w:rFonts w:eastAsia="仿宋"/>
          <w:b/>
        </w:rPr>
        <w:t>2、上述相关材料扫描件附本表后。</w:t>
      </w:r>
    </w:p>
    <w:p>
      <w:pPr>
        <w:pStyle w:val="17"/>
        <w:spacing w:before="156" w:beforeLines="50" w:after="156" w:afterLines="50" w:line="600" w:lineRule="exact"/>
        <w:ind w:left="0" w:leftChars="0"/>
        <w:jc w:val="center"/>
        <w:rPr>
          <w:rFonts w:eastAsia="方正小标宋_GBK"/>
          <w:b/>
          <w:sz w:val="36"/>
          <w:szCs w:val="44"/>
        </w:rPr>
      </w:pPr>
      <w:r>
        <w:br w:type="page"/>
      </w:r>
      <w:r>
        <w:rPr>
          <w:rFonts w:eastAsia="方正小标宋_GBK"/>
          <w:b/>
          <w:sz w:val="36"/>
          <w:szCs w:val="44"/>
        </w:rPr>
        <w:t>拟任技术负责人简历表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421"/>
        <w:gridCol w:w="142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rPr>
            </w:pPr>
            <w:r>
              <w:rPr>
                <w:rFonts w:hint="eastAsia" w:ascii="仿宋_GB2312" w:eastAsia="仿宋_GB2312"/>
              </w:rPr>
              <w:t>姓    名</w:t>
            </w: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rPr>
            </w:pPr>
            <w:r>
              <w:rPr>
                <w:rFonts w:hint="eastAsia" w:ascii="仿宋_GB2312" w:eastAsia="仿宋_GB2312"/>
              </w:rPr>
              <w:t>年龄</w:t>
            </w: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rPr>
            </w:pPr>
            <w:r>
              <w:rPr>
                <w:rFonts w:hint="eastAsia" w:ascii="仿宋_GB2312" w:eastAsia="仿宋_GB2312"/>
              </w:rPr>
              <w:t>学    历</w:t>
            </w:r>
          </w:p>
        </w:tc>
        <w:tc>
          <w:tcPr>
            <w:tcW w:w="198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rPr>
            </w:pPr>
            <w:r>
              <w:rPr>
                <w:rFonts w:hint="eastAsia" w:ascii="仿宋_GB2312" w:eastAsia="仿宋_GB2312"/>
              </w:rPr>
              <w:t>职    称</w:t>
            </w: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rPr>
            </w:pPr>
            <w:r>
              <w:rPr>
                <w:rFonts w:hint="eastAsia" w:ascii="仿宋_GB2312" w:eastAsia="仿宋_GB2312"/>
              </w:rPr>
              <w:t>职务</w:t>
            </w: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rPr>
            </w:pPr>
            <w:r>
              <w:rPr>
                <w:rFonts w:hint="eastAsia" w:ascii="仿宋_GB2312" w:eastAsia="仿宋_GB2312"/>
              </w:rPr>
              <w:t>拟在本合同任职</w:t>
            </w:r>
          </w:p>
        </w:tc>
        <w:tc>
          <w:tcPr>
            <w:tcW w:w="198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rPr>
            </w:pPr>
            <w:r>
              <w:rPr>
                <w:rFonts w:hint="eastAsia" w:ascii="仿宋_GB2312" w:eastAsia="仿宋_GB2312"/>
              </w:rPr>
              <w:t>毕业学校</w:t>
            </w:r>
          </w:p>
        </w:tc>
        <w:tc>
          <w:tcPr>
            <w:tcW w:w="7665" w:type="dxa"/>
            <w:gridSpan w:val="5"/>
            <w:vAlign w:val="center"/>
          </w:tcPr>
          <w:p>
            <w:pPr>
              <w:jc w:val="center"/>
              <w:rPr>
                <w:rFonts w:ascii="仿宋_GB2312" w:eastAsia="仿宋_GB2312"/>
              </w:rPr>
            </w:pPr>
            <w:r>
              <w:rPr>
                <w:rFonts w:hint="eastAsia" w:ascii="仿宋_GB2312" w:eastAsia="仿宋_GB2312"/>
                <w:u w:val="single"/>
              </w:rPr>
              <w:t>（       年）</w:t>
            </w:r>
            <w:r>
              <w:rPr>
                <w:rFonts w:hint="eastAsia" w:ascii="仿宋_GB2312" w:eastAsia="仿宋_GB2312"/>
              </w:rPr>
              <w:t>毕业于（</w:t>
            </w:r>
            <w:r>
              <w:rPr>
                <w:rFonts w:hint="eastAsia" w:ascii="仿宋_GB2312" w:eastAsia="仿宋_GB2312"/>
                <w:u w:val="single"/>
              </w:rPr>
              <w:t xml:space="preserve">         </w:t>
            </w:r>
            <w:r>
              <w:rPr>
                <w:rFonts w:hint="eastAsia" w:ascii="仿宋_GB2312" w:eastAsia="仿宋_GB2312"/>
              </w:rPr>
              <w:t>）学校（</w:t>
            </w:r>
            <w:r>
              <w:rPr>
                <w:rFonts w:hint="eastAsia" w:ascii="仿宋_GB2312" w:eastAsia="仿宋_GB2312"/>
                <w:u w:val="single"/>
              </w:rPr>
              <w:t xml:space="preserve">      </w:t>
            </w:r>
            <w:r>
              <w:rPr>
                <w:rFonts w:hint="eastAsia" w:ascii="仿宋_GB2312" w:eastAsia="仿宋_GB2312"/>
              </w:rPr>
              <w:t>）专业（</w:t>
            </w:r>
            <w:r>
              <w:rPr>
                <w:rFonts w:hint="eastAsia" w:ascii="仿宋_GB2312" w:eastAsia="仿宋_GB2312"/>
                <w:b/>
                <w:sz w:val="16"/>
              </w:rPr>
              <w:t>毕业证上列信息</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6" w:type="dxa"/>
            <w:gridSpan w:val="6"/>
            <w:vAlign w:val="center"/>
          </w:tcPr>
          <w:p>
            <w:pPr>
              <w:jc w:val="center"/>
              <w:rPr>
                <w:rFonts w:ascii="仿宋_GB2312" w:eastAsia="仿宋_GB2312"/>
              </w:rPr>
            </w:pPr>
            <w:r>
              <w:rPr>
                <w:rFonts w:hint="eastAsia" w:ascii="仿宋_GB2312" w:eastAsia="仿宋_GB2312"/>
              </w:rPr>
              <w:t>主要施工管理经历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rPr>
            </w:pPr>
            <w:r>
              <w:rPr>
                <w:rFonts w:hint="eastAsia" w:ascii="仿宋_GB2312" w:eastAsia="仿宋_GB2312"/>
              </w:rPr>
              <w:t>时    间</w:t>
            </w:r>
          </w:p>
        </w:tc>
        <w:tc>
          <w:tcPr>
            <w:tcW w:w="4263" w:type="dxa"/>
            <w:gridSpan w:val="3"/>
            <w:vAlign w:val="center"/>
          </w:tcPr>
          <w:p>
            <w:pPr>
              <w:jc w:val="center"/>
              <w:rPr>
                <w:rFonts w:ascii="仿宋_GB2312" w:eastAsia="仿宋_GB2312"/>
              </w:rPr>
            </w:pPr>
            <w:r>
              <w:rPr>
                <w:rFonts w:hint="eastAsia" w:ascii="仿宋_GB2312" w:eastAsia="仿宋_GB2312"/>
              </w:rPr>
              <w:t>参加过的类似项目</w:t>
            </w:r>
          </w:p>
        </w:tc>
        <w:tc>
          <w:tcPr>
            <w:tcW w:w="1422" w:type="dxa"/>
            <w:vAlign w:val="center"/>
          </w:tcPr>
          <w:p>
            <w:pPr>
              <w:jc w:val="center"/>
              <w:rPr>
                <w:rFonts w:ascii="仿宋_GB2312" w:eastAsia="仿宋_GB2312"/>
              </w:rPr>
            </w:pPr>
            <w:r>
              <w:rPr>
                <w:rFonts w:hint="eastAsia" w:ascii="仿宋_GB2312" w:eastAsia="仿宋_GB2312"/>
              </w:rPr>
              <w:t>担任职务</w:t>
            </w:r>
          </w:p>
        </w:tc>
        <w:tc>
          <w:tcPr>
            <w:tcW w:w="1980" w:type="dxa"/>
            <w:vAlign w:val="center"/>
          </w:tcPr>
          <w:p>
            <w:pPr>
              <w:jc w:val="center"/>
              <w:rPr>
                <w:rFonts w:ascii="仿宋_GB2312" w:eastAsia="仿宋_GB2312"/>
              </w:rPr>
            </w:pPr>
            <w:r>
              <w:rPr>
                <w:rFonts w:hint="eastAsia" w:ascii="仿宋_GB2312" w:eastAsia="仿宋_GB2312"/>
              </w:rPr>
              <w:t>发包人及</w:t>
            </w:r>
          </w:p>
          <w:p>
            <w:pPr>
              <w:jc w:val="center"/>
              <w:rPr>
                <w:rFonts w:ascii="仿宋_GB2312" w:eastAsia="仿宋_GB2312"/>
              </w:rPr>
            </w:pPr>
            <w:r>
              <w:rPr>
                <w:rFonts w:hint="eastAsia" w:ascii="仿宋_GB2312" w:eastAsia="仿宋_GB231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98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98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98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98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98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98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98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98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98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980" w:type="dxa"/>
            <w:vAlign w:val="center"/>
          </w:tcPr>
          <w:p>
            <w:pPr>
              <w:jc w:val="center"/>
              <w:rPr>
                <w:rFonts w:ascii="仿宋_GB2312" w:eastAsia="仿宋_GB2312"/>
                <w:szCs w:val="21"/>
              </w:rPr>
            </w:pPr>
          </w:p>
        </w:tc>
      </w:tr>
    </w:tbl>
    <w:p>
      <w:pPr>
        <w:ind w:firstLine="309" w:firstLineChars="147"/>
        <w:rPr>
          <w:rFonts w:eastAsia="仿宋"/>
          <w:b/>
        </w:rPr>
      </w:pPr>
      <w:r>
        <w:rPr>
          <w:rFonts w:eastAsia="仿宋"/>
          <w:b/>
          <w:szCs w:val="21"/>
        </w:rPr>
        <w:t>注：1、</w:t>
      </w:r>
      <w:r>
        <w:rPr>
          <w:rFonts w:eastAsia="仿宋"/>
          <w:b/>
        </w:rPr>
        <w:t>技术负责人应附第二代身份证、职称证、毕业证、业绩证明材料（如有）、社会保险证明</w:t>
      </w:r>
      <w:r>
        <w:rPr>
          <w:rFonts w:eastAsia="仿宋"/>
          <w:b/>
          <w:szCs w:val="21"/>
        </w:rPr>
        <w:t>等的</w:t>
      </w:r>
      <w:r>
        <w:rPr>
          <w:rFonts w:eastAsia="仿宋"/>
          <w:b/>
        </w:rPr>
        <w:t>扫描件。</w:t>
      </w:r>
    </w:p>
    <w:p>
      <w:pPr>
        <w:ind w:firstLine="721" w:firstLineChars="343"/>
        <w:rPr>
          <w:rFonts w:eastAsia="仿宋"/>
        </w:rPr>
      </w:pPr>
      <w:r>
        <w:rPr>
          <w:rFonts w:eastAsia="仿宋"/>
          <w:b/>
        </w:rPr>
        <w:t>2、上述相关材料扫描件附本表后。</w:t>
      </w:r>
    </w:p>
    <w:p>
      <w:pPr>
        <w:spacing w:after="120"/>
        <w:jc w:val="center"/>
        <w:rPr>
          <w:b/>
          <w:sz w:val="30"/>
          <w:szCs w:val="30"/>
        </w:rPr>
      </w:pPr>
    </w:p>
    <w:p/>
    <w:p>
      <w:pPr>
        <w:pStyle w:val="17"/>
        <w:spacing w:after="0" w:line="600" w:lineRule="exact"/>
        <w:ind w:left="0" w:leftChars="0"/>
        <w:jc w:val="center"/>
      </w:pPr>
      <w:r>
        <w:br w:type="page"/>
      </w:r>
    </w:p>
    <w:p>
      <w:pPr>
        <w:pStyle w:val="17"/>
        <w:spacing w:after="0" w:line="600" w:lineRule="exact"/>
        <w:ind w:left="0" w:leftChars="0"/>
        <w:jc w:val="center"/>
        <w:rPr>
          <w:rFonts w:eastAsia="方正小标宋_GBK"/>
          <w:b/>
          <w:sz w:val="36"/>
          <w:szCs w:val="44"/>
        </w:rPr>
      </w:pPr>
      <w:r>
        <w:rPr>
          <w:rFonts w:eastAsia="方正小标宋_GBK"/>
          <w:b/>
          <w:sz w:val="36"/>
          <w:szCs w:val="44"/>
        </w:rPr>
        <w:t>拟任其他主要人员简历表</w:t>
      </w:r>
    </w:p>
    <w:p>
      <w:pPr>
        <w:pStyle w:val="17"/>
        <w:spacing w:after="0" w:line="600" w:lineRule="exact"/>
        <w:ind w:left="0" w:leftChars="0"/>
        <w:jc w:val="center"/>
        <w:rPr>
          <w:rFonts w:eastAsia="方正小标宋_GBK"/>
          <w:b/>
          <w:sz w:val="36"/>
          <w:szCs w:val="4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421"/>
        <w:gridCol w:w="1422"/>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rPr>
            </w:pPr>
            <w:r>
              <w:rPr>
                <w:rFonts w:hint="eastAsia" w:ascii="仿宋_GB2312" w:eastAsia="仿宋_GB2312"/>
              </w:rPr>
              <w:t>姓名</w:t>
            </w: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rPr>
            </w:pPr>
            <w:r>
              <w:rPr>
                <w:rFonts w:hint="eastAsia" w:ascii="仿宋_GB2312" w:eastAsia="仿宋_GB2312"/>
              </w:rPr>
              <w:t>年龄</w:t>
            </w: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rPr>
            </w:pPr>
            <w:r>
              <w:rPr>
                <w:rFonts w:hint="eastAsia" w:ascii="仿宋_GB2312" w:eastAsia="仿宋_GB2312"/>
              </w:rPr>
              <w:t>学历</w:t>
            </w: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rPr>
            </w:pPr>
            <w:r>
              <w:rPr>
                <w:rFonts w:hint="eastAsia" w:ascii="仿宋_GB2312" w:eastAsia="仿宋_GB2312"/>
              </w:rPr>
              <w:t>执业资格</w:t>
            </w: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rPr>
            </w:pPr>
            <w:r>
              <w:rPr>
                <w:rFonts w:hint="eastAsia" w:ascii="仿宋_GB2312" w:eastAsia="仿宋_GB2312"/>
              </w:rPr>
              <w:t>安全生产考核合格证书</w:t>
            </w: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rPr>
            </w:pPr>
            <w:r>
              <w:rPr>
                <w:rFonts w:hint="eastAsia" w:ascii="仿宋_GB2312" w:eastAsia="仿宋_GB2312"/>
              </w:rPr>
              <w:t>职称</w:t>
            </w: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rPr>
            </w:pPr>
            <w:r>
              <w:rPr>
                <w:rFonts w:hint="eastAsia" w:ascii="仿宋_GB2312" w:eastAsia="仿宋_GB2312"/>
              </w:rPr>
              <w:t>职务</w:t>
            </w: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rPr>
            </w:pPr>
            <w:r>
              <w:rPr>
                <w:rFonts w:hint="eastAsia" w:ascii="仿宋_GB2312" w:eastAsia="仿宋_GB2312"/>
              </w:rPr>
              <w:t>拟在本合同任职</w:t>
            </w: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rPr>
            </w:pPr>
            <w:r>
              <w:rPr>
                <w:rFonts w:hint="eastAsia" w:ascii="仿宋_GB2312" w:eastAsia="仿宋_GB2312"/>
              </w:rPr>
              <w:t>毕业学校</w:t>
            </w:r>
          </w:p>
        </w:tc>
        <w:tc>
          <w:tcPr>
            <w:tcW w:w="7393" w:type="dxa"/>
            <w:gridSpan w:val="5"/>
            <w:vAlign w:val="center"/>
          </w:tcPr>
          <w:p>
            <w:pPr>
              <w:jc w:val="center"/>
              <w:rPr>
                <w:rFonts w:ascii="仿宋_GB2312" w:eastAsia="仿宋_GB2312"/>
              </w:rPr>
            </w:pPr>
            <w:r>
              <w:rPr>
                <w:rFonts w:hint="eastAsia" w:ascii="仿宋_GB2312" w:eastAsia="仿宋_GB2312"/>
                <w:u w:val="single"/>
              </w:rPr>
              <w:t>（       年）</w:t>
            </w:r>
            <w:r>
              <w:rPr>
                <w:rFonts w:hint="eastAsia" w:ascii="仿宋_GB2312" w:eastAsia="仿宋_GB2312"/>
              </w:rPr>
              <w:t>毕业于（</w:t>
            </w:r>
            <w:r>
              <w:rPr>
                <w:rFonts w:hint="eastAsia" w:ascii="仿宋_GB2312" w:eastAsia="仿宋_GB2312"/>
                <w:u w:val="single"/>
              </w:rPr>
              <w:t xml:space="preserve">         </w:t>
            </w:r>
            <w:r>
              <w:rPr>
                <w:rFonts w:hint="eastAsia" w:ascii="仿宋_GB2312" w:eastAsia="仿宋_GB2312"/>
              </w:rPr>
              <w:t>）学校（</w:t>
            </w:r>
            <w:r>
              <w:rPr>
                <w:rFonts w:hint="eastAsia" w:ascii="仿宋_GB2312" w:eastAsia="仿宋_GB2312"/>
                <w:u w:val="single"/>
              </w:rPr>
              <w:t xml:space="preserve">      </w:t>
            </w:r>
            <w:r>
              <w:rPr>
                <w:rFonts w:hint="eastAsia" w:ascii="仿宋_GB2312" w:eastAsia="仿宋_GB2312"/>
              </w:rPr>
              <w:t>）专业（</w:t>
            </w:r>
            <w:r>
              <w:rPr>
                <w:rFonts w:hint="eastAsia" w:ascii="仿宋_GB2312" w:eastAsia="仿宋_GB2312"/>
                <w:b/>
                <w:sz w:val="16"/>
              </w:rPr>
              <w:t>毕业证上列信息</w:t>
            </w: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4" w:type="dxa"/>
            <w:gridSpan w:val="6"/>
            <w:vAlign w:val="center"/>
          </w:tcPr>
          <w:p>
            <w:pPr>
              <w:jc w:val="center"/>
              <w:rPr>
                <w:rFonts w:ascii="仿宋_GB2312" w:eastAsia="仿宋_GB2312"/>
              </w:rPr>
            </w:pPr>
            <w:r>
              <w:rPr>
                <w:rFonts w:hint="eastAsia" w:ascii="仿宋_GB2312" w:eastAsia="仿宋_GB2312"/>
              </w:rPr>
              <w:t>主要施工管理经历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rPr>
            </w:pPr>
            <w:r>
              <w:rPr>
                <w:rFonts w:hint="eastAsia" w:ascii="仿宋_GB2312" w:eastAsia="仿宋_GB2312"/>
              </w:rPr>
              <w:t>时间</w:t>
            </w:r>
          </w:p>
        </w:tc>
        <w:tc>
          <w:tcPr>
            <w:tcW w:w="4263" w:type="dxa"/>
            <w:gridSpan w:val="3"/>
            <w:vAlign w:val="center"/>
          </w:tcPr>
          <w:p>
            <w:pPr>
              <w:jc w:val="center"/>
              <w:rPr>
                <w:rFonts w:ascii="仿宋_GB2312" w:eastAsia="仿宋_GB2312"/>
              </w:rPr>
            </w:pPr>
            <w:r>
              <w:rPr>
                <w:rFonts w:hint="eastAsia" w:ascii="仿宋_GB2312" w:eastAsia="仿宋_GB2312"/>
              </w:rPr>
              <w:t>参加过的类似项目</w:t>
            </w:r>
          </w:p>
        </w:tc>
        <w:tc>
          <w:tcPr>
            <w:tcW w:w="1422" w:type="dxa"/>
            <w:vAlign w:val="center"/>
          </w:tcPr>
          <w:p>
            <w:pPr>
              <w:jc w:val="center"/>
              <w:rPr>
                <w:rFonts w:ascii="仿宋_GB2312" w:eastAsia="仿宋_GB2312"/>
              </w:rPr>
            </w:pPr>
            <w:r>
              <w:rPr>
                <w:rFonts w:hint="eastAsia" w:ascii="仿宋_GB2312" w:eastAsia="仿宋_GB2312"/>
              </w:rPr>
              <w:t>担任职务</w:t>
            </w:r>
          </w:p>
        </w:tc>
        <w:tc>
          <w:tcPr>
            <w:tcW w:w="1708" w:type="dxa"/>
            <w:vAlign w:val="center"/>
          </w:tcPr>
          <w:p>
            <w:pPr>
              <w:jc w:val="center"/>
              <w:rPr>
                <w:rFonts w:ascii="仿宋_GB2312" w:eastAsia="仿宋_GB2312"/>
              </w:rPr>
            </w:pPr>
            <w:r>
              <w:rPr>
                <w:rFonts w:hint="eastAsia" w:ascii="仿宋_GB2312" w:eastAsia="仿宋_GB2312"/>
              </w:rPr>
              <w:t>发包人及</w:t>
            </w:r>
          </w:p>
          <w:p>
            <w:pPr>
              <w:jc w:val="center"/>
              <w:rPr>
                <w:rFonts w:ascii="仿宋_GB2312" w:eastAsia="仿宋_GB2312"/>
              </w:rPr>
            </w:pPr>
            <w:r>
              <w:rPr>
                <w:rFonts w:hint="eastAsia" w:ascii="仿宋_GB2312" w:eastAsia="仿宋_GB231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1" w:type="dxa"/>
            <w:vAlign w:val="center"/>
          </w:tcPr>
          <w:p>
            <w:pPr>
              <w:jc w:val="center"/>
              <w:rPr>
                <w:rFonts w:ascii="仿宋_GB2312" w:eastAsia="仿宋_GB2312"/>
                <w:szCs w:val="21"/>
              </w:rPr>
            </w:pPr>
          </w:p>
        </w:tc>
        <w:tc>
          <w:tcPr>
            <w:tcW w:w="4263" w:type="dxa"/>
            <w:gridSpan w:val="3"/>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708" w:type="dxa"/>
            <w:vAlign w:val="center"/>
          </w:tcPr>
          <w:p>
            <w:pPr>
              <w:jc w:val="center"/>
              <w:rPr>
                <w:rFonts w:ascii="仿宋_GB2312" w:eastAsia="仿宋_GB2312"/>
                <w:szCs w:val="21"/>
              </w:rPr>
            </w:pPr>
          </w:p>
        </w:tc>
      </w:tr>
    </w:tbl>
    <w:p>
      <w:pPr>
        <w:ind w:firstLine="315" w:firstLineChars="150"/>
        <w:rPr>
          <w:rFonts w:eastAsia="仿宋"/>
          <w:b/>
        </w:rPr>
      </w:pPr>
      <w:r>
        <w:rPr>
          <w:rFonts w:eastAsia="仿宋"/>
          <w:b/>
        </w:rPr>
        <w:t>注：1、其他主要人员指安全员（专职安全生产管理人员）、质量员、材料员、施工员、预算员或资料员、财务负责人、劳资专管员等，</w:t>
      </w:r>
      <w:r>
        <w:rPr>
          <w:rFonts w:eastAsia="仿宋"/>
          <w:b/>
          <w:szCs w:val="21"/>
        </w:rPr>
        <w:t>每个人员列一张表</w:t>
      </w:r>
      <w:r>
        <w:rPr>
          <w:rFonts w:eastAsia="仿宋"/>
          <w:b/>
        </w:rPr>
        <w:t>。</w:t>
      </w:r>
    </w:p>
    <w:p>
      <w:pPr>
        <w:ind w:firstLine="735" w:firstLineChars="350"/>
        <w:rPr>
          <w:rFonts w:eastAsia="仿宋"/>
          <w:b/>
          <w:szCs w:val="21"/>
        </w:rPr>
      </w:pPr>
      <w:r>
        <w:rPr>
          <w:rFonts w:eastAsia="仿宋"/>
          <w:b/>
        </w:rPr>
        <w:t>2、</w:t>
      </w:r>
      <w:r>
        <w:rPr>
          <w:rFonts w:eastAsia="仿宋"/>
          <w:b/>
          <w:szCs w:val="21"/>
        </w:rPr>
        <w:t>其他主要人员应附第二代</w:t>
      </w:r>
      <w:r>
        <w:rPr>
          <w:rFonts w:eastAsia="仿宋"/>
          <w:b/>
        </w:rPr>
        <w:t>身份证、职称证（如有要求）、毕业证、岗位证、社会保险证明</w:t>
      </w:r>
      <w:r>
        <w:rPr>
          <w:rFonts w:eastAsia="仿宋"/>
          <w:b/>
          <w:szCs w:val="21"/>
        </w:rPr>
        <w:t>等相关证明材料扫描件。专职安全生产管理人员还应附水行政主管部门颁发或核发的C类安全生产考核合格证书扫描件。</w:t>
      </w:r>
    </w:p>
    <w:p>
      <w:pPr>
        <w:ind w:firstLine="735" w:firstLineChars="350"/>
        <w:rPr>
          <w:rFonts w:eastAsia="仿宋"/>
          <w:b/>
        </w:rPr>
      </w:pPr>
      <w:r>
        <w:rPr>
          <w:rFonts w:eastAsia="仿宋"/>
          <w:b/>
        </w:rPr>
        <w:t>3、上述相关材料扫描件附本表后。</w:t>
      </w:r>
    </w:p>
    <w:p>
      <w:pPr>
        <w:pStyle w:val="2"/>
        <w:jc w:val="center"/>
      </w:pPr>
      <w:r>
        <w:br w:type="page"/>
      </w:r>
    </w:p>
    <w:p>
      <w:pPr>
        <w:adjustRightInd w:val="0"/>
        <w:snapToGrid w:val="0"/>
        <w:spacing w:line="480" w:lineRule="exact"/>
        <w:outlineLvl w:val="2"/>
        <w:rPr>
          <w:rFonts w:eastAsia="黑体"/>
          <w:b/>
          <w:bCs/>
          <w:sz w:val="30"/>
          <w:szCs w:val="30"/>
        </w:rPr>
      </w:pPr>
      <w:r>
        <w:rPr>
          <w:rFonts w:hint="eastAsia" w:eastAsia="黑体"/>
          <w:b/>
          <w:bCs/>
          <w:sz w:val="30"/>
          <w:szCs w:val="30"/>
        </w:rPr>
        <w:t>八</w:t>
      </w:r>
      <w:r>
        <w:rPr>
          <w:rFonts w:eastAsia="黑体"/>
          <w:b/>
          <w:bCs/>
          <w:sz w:val="30"/>
          <w:szCs w:val="30"/>
        </w:rPr>
        <w:t>、资格审查资料</w:t>
      </w:r>
    </w:p>
    <w:p>
      <w:pPr>
        <w:pStyle w:val="17"/>
        <w:spacing w:after="0" w:line="480" w:lineRule="exact"/>
        <w:ind w:left="0" w:leftChars="0"/>
        <w:jc w:val="center"/>
        <w:rPr>
          <w:rFonts w:eastAsia="方正小标宋_GBK"/>
          <w:b/>
          <w:sz w:val="44"/>
          <w:szCs w:val="44"/>
        </w:rPr>
      </w:pPr>
    </w:p>
    <w:p>
      <w:pPr>
        <w:pStyle w:val="17"/>
        <w:spacing w:after="0" w:line="480" w:lineRule="exact"/>
        <w:ind w:left="0" w:leftChars="0"/>
        <w:jc w:val="center"/>
        <w:rPr>
          <w:rFonts w:eastAsia="黑体"/>
          <w:b/>
          <w:sz w:val="30"/>
          <w:szCs w:val="30"/>
        </w:rPr>
      </w:pPr>
      <w:r>
        <w:rPr>
          <w:rFonts w:eastAsia="黑体"/>
          <w:b/>
          <w:sz w:val="30"/>
          <w:szCs w:val="30"/>
        </w:rPr>
        <w:t>（一）投标人基本情况表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870"/>
        <w:gridCol w:w="1178"/>
        <w:gridCol w:w="1186"/>
        <w:gridCol w:w="1611"/>
        <w:gridCol w:w="1187"/>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投标人名称</w:t>
            </w:r>
          </w:p>
        </w:tc>
        <w:tc>
          <w:tcPr>
            <w:tcW w:w="7211" w:type="dxa"/>
            <w:gridSpan w:val="6"/>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注册地址</w:t>
            </w:r>
          </w:p>
        </w:tc>
        <w:tc>
          <w:tcPr>
            <w:tcW w:w="3234" w:type="dxa"/>
            <w:gridSpan w:val="3"/>
            <w:vAlign w:val="center"/>
          </w:tcPr>
          <w:p>
            <w:pPr>
              <w:jc w:val="center"/>
              <w:rPr>
                <w:rFonts w:ascii="仿宋_GB2312" w:eastAsia="仿宋_GB2312"/>
                <w:szCs w:val="21"/>
              </w:rPr>
            </w:pPr>
          </w:p>
        </w:tc>
        <w:tc>
          <w:tcPr>
            <w:tcW w:w="1611" w:type="dxa"/>
            <w:vAlign w:val="center"/>
          </w:tcPr>
          <w:p>
            <w:pPr>
              <w:rPr>
                <w:rFonts w:ascii="仿宋_GB2312" w:eastAsia="仿宋_GB2312"/>
              </w:rPr>
            </w:pPr>
            <w:r>
              <w:rPr>
                <w:rFonts w:hint="eastAsia" w:ascii="仿宋_GB2312" w:eastAsia="仿宋_GB2312"/>
              </w:rPr>
              <w:t>邮政编码</w:t>
            </w:r>
          </w:p>
        </w:tc>
        <w:tc>
          <w:tcPr>
            <w:tcW w:w="2366" w:type="dxa"/>
            <w:gridSpan w:val="2"/>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Merge w:val="restart"/>
            <w:vAlign w:val="center"/>
          </w:tcPr>
          <w:p>
            <w:pPr>
              <w:rPr>
                <w:rFonts w:ascii="仿宋_GB2312" w:eastAsia="仿宋_GB2312"/>
              </w:rPr>
            </w:pPr>
            <w:r>
              <w:rPr>
                <w:rFonts w:hint="eastAsia" w:ascii="仿宋_GB2312" w:eastAsia="仿宋_GB2312"/>
              </w:rPr>
              <w:t>联系方式</w:t>
            </w:r>
          </w:p>
        </w:tc>
        <w:tc>
          <w:tcPr>
            <w:tcW w:w="870" w:type="dxa"/>
            <w:vAlign w:val="center"/>
          </w:tcPr>
          <w:p>
            <w:pPr>
              <w:jc w:val="center"/>
              <w:rPr>
                <w:rFonts w:ascii="仿宋_GB2312" w:eastAsia="仿宋_GB2312"/>
              </w:rPr>
            </w:pPr>
            <w:r>
              <w:rPr>
                <w:rFonts w:hint="eastAsia" w:ascii="仿宋_GB2312" w:eastAsia="仿宋_GB2312"/>
              </w:rPr>
              <w:t>联系人</w:t>
            </w:r>
          </w:p>
        </w:tc>
        <w:tc>
          <w:tcPr>
            <w:tcW w:w="2364" w:type="dxa"/>
            <w:gridSpan w:val="2"/>
            <w:vAlign w:val="center"/>
          </w:tcPr>
          <w:p>
            <w:pPr>
              <w:jc w:val="center"/>
              <w:rPr>
                <w:rFonts w:ascii="仿宋_GB2312" w:eastAsia="仿宋_GB2312"/>
                <w:szCs w:val="21"/>
              </w:rPr>
            </w:pPr>
          </w:p>
        </w:tc>
        <w:tc>
          <w:tcPr>
            <w:tcW w:w="1611" w:type="dxa"/>
            <w:vAlign w:val="center"/>
          </w:tcPr>
          <w:p>
            <w:pPr>
              <w:jc w:val="center"/>
              <w:rPr>
                <w:rFonts w:ascii="仿宋_GB2312" w:eastAsia="仿宋_GB2312"/>
              </w:rPr>
            </w:pPr>
            <w:r>
              <w:rPr>
                <w:rFonts w:hint="eastAsia" w:ascii="仿宋_GB2312" w:eastAsia="仿宋_GB2312"/>
              </w:rPr>
              <w:t>电话</w:t>
            </w:r>
          </w:p>
        </w:tc>
        <w:tc>
          <w:tcPr>
            <w:tcW w:w="2366" w:type="dxa"/>
            <w:gridSpan w:val="2"/>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Merge w:val="continue"/>
            <w:vAlign w:val="center"/>
          </w:tcPr>
          <w:p>
            <w:pPr>
              <w:jc w:val="center"/>
              <w:rPr>
                <w:rFonts w:ascii="仿宋_GB2312" w:eastAsia="仿宋_GB2312"/>
                <w:szCs w:val="21"/>
              </w:rPr>
            </w:pPr>
          </w:p>
        </w:tc>
        <w:tc>
          <w:tcPr>
            <w:tcW w:w="870" w:type="dxa"/>
            <w:vAlign w:val="center"/>
          </w:tcPr>
          <w:p>
            <w:pPr>
              <w:jc w:val="center"/>
              <w:rPr>
                <w:rFonts w:ascii="仿宋_GB2312" w:eastAsia="仿宋_GB2312"/>
              </w:rPr>
            </w:pPr>
            <w:r>
              <w:rPr>
                <w:rFonts w:hint="eastAsia" w:ascii="仿宋_GB2312" w:eastAsia="仿宋_GB2312"/>
              </w:rPr>
              <w:t>传真</w:t>
            </w:r>
          </w:p>
        </w:tc>
        <w:tc>
          <w:tcPr>
            <w:tcW w:w="2364" w:type="dxa"/>
            <w:gridSpan w:val="2"/>
            <w:vAlign w:val="center"/>
          </w:tcPr>
          <w:p>
            <w:pPr>
              <w:jc w:val="center"/>
              <w:rPr>
                <w:rFonts w:ascii="仿宋_GB2312" w:eastAsia="仿宋_GB2312"/>
                <w:szCs w:val="21"/>
              </w:rPr>
            </w:pPr>
          </w:p>
        </w:tc>
        <w:tc>
          <w:tcPr>
            <w:tcW w:w="1611" w:type="dxa"/>
            <w:vAlign w:val="center"/>
          </w:tcPr>
          <w:p>
            <w:pPr>
              <w:jc w:val="center"/>
              <w:rPr>
                <w:rFonts w:ascii="仿宋_GB2312" w:eastAsia="仿宋_GB2312"/>
              </w:rPr>
            </w:pPr>
            <w:r>
              <w:rPr>
                <w:rFonts w:hint="eastAsia" w:ascii="仿宋_GB2312" w:eastAsia="仿宋_GB2312"/>
              </w:rPr>
              <w:t>网址</w:t>
            </w:r>
          </w:p>
        </w:tc>
        <w:tc>
          <w:tcPr>
            <w:tcW w:w="2366" w:type="dxa"/>
            <w:gridSpan w:val="2"/>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组织结构</w:t>
            </w:r>
          </w:p>
        </w:tc>
        <w:tc>
          <w:tcPr>
            <w:tcW w:w="7211" w:type="dxa"/>
            <w:gridSpan w:val="6"/>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法定代表人</w:t>
            </w:r>
          </w:p>
        </w:tc>
        <w:tc>
          <w:tcPr>
            <w:tcW w:w="870" w:type="dxa"/>
            <w:vAlign w:val="center"/>
          </w:tcPr>
          <w:p>
            <w:pPr>
              <w:jc w:val="center"/>
              <w:rPr>
                <w:rFonts w:ascii="仿宋_GB2312" w:eastAsia="仿宋_GB2312"/>
              </w:rPr>
            </w:pPr>
            <w:r>
              <w:rPr>
                <w:rFonts w:hint="eastAsia" w:ascii="仿宋_GB2312" w:eastAsia="仿宋_GB2312"/>
              </w:rPr>
              <w:t>姓名</w:t>
            </w:r>
          </w:p>
        </w:tc>
        <w:tc>
          <w:tcPr>
            <w:tcW w:w="1178" w:type="dxa"/>
            <w:vAlign w:val="center"/>
          </w:tcPr>
          <w:p>
            <w:pPr>
              <w:jc w:val="center"/>
              <w:rPr>
                <w:rFonts w:ascii="仿宋_GB2312" w:eastAsia="仿宋_GB2312"/>
                <w:szCs w:val="21"/>
              </w:rPr>
            </w:pPr>
          </w:p>
        </w:tc>
        <w:tc>
          <w:tcPr>
            <w:tcW w:w="1186" w:type="dxa"/>
            <w:vAlign w:val="center"/>
          </w:tcPr>
          <w:p>
            <w:pPr>
              <w:jc w:val="center"/>
              <w:rPr>
                <w:rFonts w:ascii="仿宋_GB2312" w:eastAsia="仿宋_GB2312"/>
              </w:rPr>
            </w:pPr>
            <w:r>
              <w:rPr>
                <w:rFonts w:hint="eastAsia" w:ascii="仿宋_GB2312" w:eastAsia="仿宋_GB2312"/>
              </w:rPr>
              <w:t>技术职称</w:t>
            </w:r>
          </w:p>
        </w:tc>
        <w:tc>
          <w:tcPr>
            <w:tcW w:w="1611" w:type="dxa"/>
            <w:vAlign w:val="center"/>
          </w:tcPr>
          <w:p>
            <w:pPr>
              <w:jc w:val="center"/>
              <w:rPr>
                <w:rFonts w:ascii="仿宋_GB2312" w:eastAsia="仿宋_GB2312"/>
                <w:szCs w:val="21"/>
              </w:rPr>
            </w:pPr>
          </w:p>
        </w:tc>
        <w:tc>
          <w:tcPr>
            <w:tcW w:w="1187" w:type="dxa"/>
            <w:vAlign w:val="center"/>
          </w:tcPr>
          <w:p>
            <w:pPr>
              <w:jc w:val="center"/>
              <w:rPr>
                <w:rFonts w:ascii="仿宋_GB2312" w:eastAsia="仿宋_GB2312"/>
              </w:rPr>
            </w:pPr>
            <w:r>
              <w:rPr>
                <w:rFonts w:hint="eastAsia" w:ascii="仿宋_GB2312" w:eastAsia="仿宋_GB2312"/>
              </w:rPr>
              <w:t>电话</w:t>
            </w:r>
          </w:p>
        </w:tc>
        <w:tc>
          <w:tcPr>
            <w:tcW w:w="1179"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技术负责人</w:t>
            </w:r>
          </w:p>
        </w:tc>
        <w:tc>
          <w:tcPr>
            <w:tcW w:w="870" w:type="dxa"/>
            <w:vAlign w:val="center"/>
          </w:tcPr>
          <w:p>
            <w:pPr>
              <w:jc w:val="center"/>
              <w:rPr>
                <w:rFonts w:ascii="仿宋_GB2312" w:eastAsia="仿宋_GB2312"/>
              </w:rPr>
            </w:pPr>
            <w:r>
              <w:rPr>
                <w:rFonts w:hint="eastAsia" w:ascii="仿宋_GB2312" w:eastAsia="仿宋_GB2312"/>
              </w:rPr>
              <w:t>姓名</w:t>
            </w:r>
          </w:p>
        </w:tc>
        <w:tc>
          <w:tcPr>
            <w:tcW w:w="1178" w:type="dxa"/>
            <w:vAlign w:val="center"/>
          </w:tcPr>
          <w:p>
            <w:pPr>
              <w:jc w:val="center"/>
              <w:rPr>
                <w:rFonts w:ascii="仿宋_GB2312" w:eastAsia="仿宋_GB2312"/>
                <w:szCs w:val="21"/>
              </w:rPr>
            </w:pPr>
          </w:p>
        </w:tc>
        <w:tc>
          <w:tcPr>
            <w:tcW w:w="1186" w:type="dxa"/>
            <w:vAlign w:val="center"/>
          </w:tcPr>
          <w:p>
            <w:pPr>
              <w:jc w:val="center"/>
              <w:rPr>
                <w:rFonts w:ascii="仿宋_GB2312" w:eastAsia="仿宋_GB2312"/>
              </w:rPr>
            </w:pPr>
            <w:r>
              <w:rPr>
                <w:rFonts w:hint="eastAsia" w:ascii="仿宋_GB2312" w:eastAsia="仿宋_GB2312"/>
              </w:rPr>
              <w:t>技术职称</w:t>
            </w:r>
          </w:p>
        </w:tc>
        <w:tc>
          <w:tcPr>
            <w:tcW w:w="1611" w:type="dxa"/>
            <w:vAlign w:val="center"/>
          </w:tcPr>
          <w:p>
            <w:pPr>
              <w:jc w:val="center"/>
              <w:rPr>
                <w:rFonts w:ascii="仿宋_GB2312" w:eastAsia="仿宋_GB2312"/>
                <w:szCs w:val="21"/>
              </w:rPr>
            </w:pPr>
          </w:p>
        </w:tc>
        <w:tc>
          <w:tcPr>
            <w:tcW w:w="1187" w:type="dxa"/>
            <w:vAlign w:val="center"/>
          </w:tcPr>
          <w:p>
            <w:pPr>
              <w:jc w:val="center"/>
              <w:rPr>
                <w:rFonts w:ascii="仿宋_GB2312" w:eastAsia="仿宋_GB2312"/>
              </w:rPr>
            </w:pPr>
            <w:r>
              <w:rPr>
                <w:rFonts w:hint="eastAsia" w:ascii="仿宋_GB2312" w:eastAsia="仿宋_GB2312"/>
              </w:rPr>
              <w:t>电话</w:t>
            </w:r>
          </w:p>
        </w:tc>
        <w:tc>
          <w:tcPr>
            <w:tcW w:w="1179"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成立时间</w:t>
            </w:r>
          </w:p>
        </w:tc>
        <w:tc>
          <w:tcPr>
            <w:tcW w:w="2048" w:type="dxa"/>
            <w:gridSpan w:val="2"/>
            <w:vAlign w:val="center"/>
          </w:tcPr>
          <w:p>
            <w:pPr>
              <w:jc w:val="center"/>
              <w:rPr>
                <w:rFonts w:ascii="仿宋_GB2312" w:eastAsia="仿宋_GB2312"/>
                <w:szCs w:val="21"/>
              </w:rPr>
            </w:pPr>
          </w:p>
        </w:tc>
        <w:tc>
          <w:tcPr>
            <w:tcW w:w="2797" w:type="dxa"/>
            <w:gridSpan w:val="2"/>
            <w:vAlign w:val="center"/>
          </w:tcPr>
          <w:p>
            <w:pPr>
              <w:jc w:val="center"/>
              <w:rPr>
                <w:rFonts w:ascii="仿宋_GB2312" w:eastAsia="仿宋_GB2312"/>
              </w:rPr>
            </w:pPr>
            <w:r>
              <w:rPr>
                <w:rFonts w:hint="eastAsia" w:ascii="仿宋_GB2312" w:eastAsia="仿宋_GB2312"/>
              </w:rPr>
              <w:t>员工总人数</w:t>
            </w:r>
          </w:p>
        </w:tc>
        <w:tc>
          <w:tcPr>
            <w:tcW w:w="2366" w:type="dxa"/>
            <w:gridSpan w:val="2"/>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企业资质等级</w:t>
            </w:r>
          </w:p>
        </w:tc>
        <w:tc>
          <w:tcPr>
            <w:tcW w:w="2048" w:type="dxa"/>
            <w:gridSpan w:val="2"/>
            <w:vAlign w:val="center"/>
          </w:tcPr>
          <w:p>
            <w:pPr>
              <w:jc w:val="center"/>
              <w:rPr>
                <w:rFonts w:ascii="仿宋_GB2312" w:eastAsia="仿宋_GB2312"/>
                <w:szCs w:val="21"/>
              </w:rPr>
            </w:pPr>
          </w:p>
        </w:tc>
        <w:tc>
          <w:tcPr>
            <w:tcW w:w="1186" w:type="dxa"/>
            <w:vMerge w:val="restart"/>
            <w:vAlign w:val="center"/>
          </w:tcPr>
          <w:p>
            <w:pPr>
              <w:jc w:val="center"/>
              <w:rPr>
                <w:rFonts w:ascii="仿宋_GB2312" w:eastAsia="仿宋_GB2312"/>
              </w:rPr>
            </w:pPr>
            <w:r>
              <w:rPr>
                <w:rFonts w:hint="eastAsia" w:ascii="仿宋_GB2312" w:eastAsia="仿宋_GB2312"/>
              </w:rPr>
              <w:t>其中</w:t>
            </w:r>
          </w:p>
          <w:p>
            <w:pPr>
              <w:jc w:val="center"/>
              <w:rPr>
                <w:rFonts w:ascii="仿宋_GB2312" w:eastAsia="仿宋_GB2312"/>
                <w:szCs w:val="21"/>
              </w:rPr>
            </w:pPr>
          </w:p>
        </w:tc>
        <w:tc>
          <w:tcPr>
            <w:tcW w:w="1611" w:type="dxa"/>
            <w:vAlign w:val="center"/>
          </w:tcPr>
          <w:p>
            <w:pPr>
              <w:jc w:val="center"/>
              <w:rPr>
                <w:rFonts w:ascii="仿宋_GB2312" w:eastAsia="仿宋_GB2312"/>
              </w:rPr>
            </w:pPr>
            <w:r>
              <w:rPr>
                <w:rFonts w:hint="eastAsia" w:ascii="仿宋_GB2312" w:eastAsia="仿宋_GB2312"/>
              </w:rPr>
              <w:t>项目负责人</w:t>
            </w:r>
          </w:p>
        </w:tc>
        <w:tc>
          <w:tcPr>
            <w:tcW w:w="2366" w:type="dxa"/>
            <w:gridSpan w:val="2"/>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营业执照号</w:t>
            </w:r>
          </w:p>
        </w:tc>
        <w:tc>
          <w:tcPr>
            <w:tcW w:w="2048" w:type="dxa"/>
            <w:gridSpan w:val="2"/>
            <w:vAlign w:val="center"/>
          </w:tcPr>
          <w:p>
            <w:pPr>
              <w:jc w:val="center"/>
              <w:rPr>
                <w:rFonts w:ascii="仿宋_GB2312" w:eastAsia="仿宋_GB2312"/>
                <w:szCs w:val="21"/>
              </w:rPr>
            </w:pPr>
          </w:p>
        </w:tc>
        <w:tc>
          <w:tcPr>
            <w:tcW w:w="1186" w:type="dxa"/>
            <w:vMerge w:val="continue"/>
            <w:vAlign w:val="center"/>
          </w:tcPr>
          <w:p>
            <w:pPr>
              <w:jc w:val="center"/>
              <w:rPr>
                <w:rFonts w:ascii="仿宋_GB2312" w:eastAsia="仿宋_GB2312"/>
                <w:szCs w:val="21"/>
              </w:rPr>
            </w:pPr>
          </w:p>
        </w:tc>
        <w:tc>
          <w:tcPr>
            <w:tcW w:w="1611" w:type="dxa"/>
            <w:vAlign w:val="center"/>
          </w:tcPr>
          <w:p>
            <w:pPr>
              <w:jc w:val="center"/>
              <w:rPr>
                <w:rFonts w:ascii="仿宋_GB2312" w:eastAsia="仿宋_GB2312"/>
              </w:rPr>
            </w:pPr>
            <w:r>
              <w:rPr>
                <w:rFonts w:hint="eastAsia" w:ascii="仿宋_GB2312" w:eastAsia="仿宋_GB2312"/>
              </w:rPr>
              <w:t>高级职称人员</w:t>
            </w:r>
          </w:p>
        </w:tc>
        <w:tc>
          <w:tcPr>
            <w:tcW w:w="2366" w:type="dxa"/>
            <w:gridSpan w:val="2"/>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注册资金</w:t>
            </w:r>
          </w:p>
        </w:tc>
        <w:tc>
          <w:tcPr>
            <w:tcW w:w="2048" w:type="dxa"/>
            <w:gridSpan w:val="2"/>
            <w:vAlign w:val="center"/>
          </w:tcPr>
          <w:p>
            <w:pPr>
              <w:jc w:val="center"/>
              <w:rPr>
                <w:rFonts w:ascii="仿宋_GB2312" w:eastAsia="仿宋_GB2312"/>
                <w:szCs w:val="21"/>
              </w:rPr>
            </w:pPr>
          </w:p>
        </w:tc>
        <w:tc>
          <w:tcPr>
            <w:tcW w:w="1186" w:type="dxa"/>
            <w:vMerge w:val="continue"/>
            <w:vAlign w:val="center"/>
          </w:tcPr>
          <w:p>
            <w:pPr>
              <w:jc w:val="center"/>
              <w:rPr>
                <w:rFonts w:ascii="仿宋_GB2312" w:eastAsia="仿宋_GB2312"/>
                <w:szCs w:val="21"/>
              </w:rPr>
            </w:pPr>
          </w:p>
        </w:tc>
        <w:tc>
          <w:tcPr>
            <w:tcW w:w="1611" w:type="dxa"/>
            <w:vAlign w:val="center"/>
          </w:tcPr>
          <w:p>
            <w:pPr>
              <w:jc w:val="center"/>
              <w:rPr>
                <w:rFonts w:ascii="仿宋_GB2312" w:eastAsia="仿宋_GB2312"/>
              </w:rPr>
            </w:pPr>
            <w:r>
              <w:rPr>
                <w:rFonts w:hint="eastAsia" w:ascii="仿宋_GB2312" w:eastAsia="仿宋_GB2312"/>
              </w:rPr>
              <w:t>中级职称人员</w:t>
            </w:r>
          </w:p>
        </w:tc>
        <w:tc>
          <w:tcPr>
            <w:tcW w:w="2366" w:type="dxa"/>
            <w:gridSpan w:val="2"/>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开户银行</w:t>
            </w:r>
          </w:p>
        </w:tc>
        <w:tc>
          <w:tcPr>
            <w:tcW w:w="2048" w:type="dxa"/>
            <w:gridSpan w:val="2"/>
            <w:vAlign w:val="center"/>
          </w:tcPr>
          <w:p>
            <w:pPr>
              <w:jc w:val="center"/>
              <w:rPr>
                <w:rFonts w:ascii="仿宋_GB2312" w:eastAsia="仿宋_GB2312"/>
                <w:szCs w:val="21"/>
              </w:rPr>
            </w:pPr>
          </w:p>
        </w:tc>
        <w:tc>
          <w:tcPr>
            <w:tcW w:w="1186" w:type="dxa"/>
            <w:vMerge w:val="continue"/>
            <w:vAlign w:val="center"/>
          </w:tcPr>
          <w:p>
            <w:pPr>
              <w:jc w:val="center"/>
              <w:rPr>
                <w:rFonts w:ascii="仿宋_GB2312" w:eastAsia="仿宋_GB2312"/>
                <w:szCs w:val="21"/>
              </w:rPr>
            </w:pPr>
          </w:p>
        </w:tc>
        <w:tc>
          <w:tcPr>
            <w:tcW w:w="1611" w:type="dxa"/>
            <w:vAlign w:val="center"/>
          </w:tcPr>
          <w:p>
            <w:pPr>
              <w:jc w:val="center"/>
              <w:rPr>
                <w:rFonts w:ascii="仿宋_GB2312" w:eastAsia="仿宋_GB2312"/>
              </w:rPr>
            </w:pPr>
            <w:r>
              <w:rPr>
                <w:rFonts w:hint="eastAsia" w:ascii="仿宋_GB2312" w:eastAsia="仿宋_GB2312"/>
              </w:rPr>
              <w:t>初级职称人员</w:t>
            </w:r>
          </w:p>
        </w:tc>
        <w:tc>
          <w:tcPr>
            <w:tcW w:w="2366" w:type="dxa"/>
            <w:gridSpan w:val="2"/>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24" w:type="dxa"/>
            <w:vAlign w:val="center"/>
          </w:tcPr>
          <w:p>
            <w:pPr>
              <w:rPr>
                <w:rFonts w:ascii="仿宋_GB2312" w:eastAsia="仿宋_GB2312"/>
              </w:rPr>
            </w:pPr>
            <w:r>
              <w:rPr>
                <w:rFonts w:hint="eastAsia" w:ascii="仿宋_GB2312" w:eastAsia="仿宋_GB2312"/>
              </w:rPr>
              <w:t>基本账号</w:t>
            </w:r>
          </w:p>
        </w:tc>
        <w:tc>
          <w:tcPr>
            <w:tcW w:w="2048" w:type="dxa"/>
            <w:gridSpan w:val="2"/>
            <w:vAlign w:val="center"/>
          </w:tcPr>
          <w:p>
            <w:pPr>
              <w:jc w:val="center"/>
              <w:rPr>
                <w:rFonts w:ascii="仿宋_GB2312" w:eastAsia="仿宋_GB2312"/>
                <w:szCs w:val="21"/>
              </w:rPr>
            </w:pPr>
          </w:p>
        </w:tc>
        <w:tc>
          <w:tcPr>
            <w:tcW w:w="1186" w:type="dxa"/>
            <w:vMerge w:val="continue"/>
            <w:vAlign w:val="center"/>
          </w:tcPr>
          <w:p>
            <w:pPr>
              <w:jc w:val="center"/>
              <w:rPr>
                <w:rFonts w:ascii="仿宋_GB2312" w:eastAsia="仿宋_GB2312"/>
                <w:szCs w:val="21"/>
              </w:rPr>
            </w:pPr>
          </w:p>
        </w:tc>
        <w:tc>
          <w:tcPr>
            <w:tcW w:w="1611" w:type="dxa"/>
            <w:vAlign w:val="center"/>
          </w:tcPr>
          <w:p>
            <w:pPr>
              <w:jc w:val="center"/>
              <w:rPr>
                <w:rFonts w:ascii="仿宋_GB2312" w:eastAsia="仿宋_GB2312"/>
              </w:rPr>
            </w:pPr>
            <w:r>
              <w:rPr>
                <w:rFonts w:hint="eastAsia" w:ascii="仿宋_GB2312" w:eastAsia="仿宋_GB2312"/>
              </w:rPr>
              <w:t>技工</w:t>
            </w:r>
          </w:p>
        </w:tc>
        <w:tc>
          <w:tcPr>
            <w:tcW w:w="2366" w:type="dxa"/>
            <w:gridSpan w:val="2"/>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24" w:type="dxa"/>
            <w:vAlign w:val="center"/>
          </w:tcPr>
          <w:p>
            <w:pPr>
              <w:tabs>
                <w:tab w:val="left" w:pos="540"/>
              </w:tabs>
              <w:jc w:val="center"/>
              <w:rPr>
                <w:rFonts w:ascii="仿宋_GB2312" w:eastAsia="仿宋_GB2312"/>
                <w:szCs w:val="21"/>
              </w:rPr>
            </w:pPr>
            <w:r>
              <w:rPr>
                <w:rFonts w:hint="eastAsia" w:ascii="仿宋_GB2312" w:eastAsia="仿宋_GB2312"/>
              </w:rPr>
              <w:t>经营范围</w:t>
            </w:r>
          </w:p>
        </w:tc>
        <w:tc>
          <w:tcPr>
            <w:tcW w:w="7211" w:type="dxa"/>
            <w:gridSpan w:val="6"/>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824" w:type="dxa"/>
            <w:vAlign w:val="center"/>
          </w:tcPr>
          <w:p>
            <w:pPr>
              <w:tabs>
                <w:tab w:val="left" w:pos="540"/>
              </w:tabs>
              <w:jc w:val="center"/>
              <w:rPr>
                <w:rFonts w:ascii="仿宋_GB2312" w:eastAsia="仿宋_GB2312"/>
              </w:rPr>
            </w:pPr>
            <w:r>
              <w:rPr>
                <w:rFonts w:hint="eastAsia" w:ascii="仿宋_GB2312" w:eastAsia="仿宋_GB2312"/>
              </w:rPr>
              <w:t>投标人、投标人法定代表人、拟任项目负责人近3年行贿受贿犯罪行为记录查询情况</w:t>
            </w:r>
          </w:p>
        </w:tc>
        <w:tc>
          <w:tcPr>
            <w:tcW w:w="7211" w:type="dxa"/>
            <w:gridSpan w:val="6"/>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1824" w:type="dxa"/>
            <w:vAlign w:val="center"/>
          </w:tcPr>
          <w:p>
            <w:pPr>
              <w:jc w:val="center"/>
              <w:rPr>
                <w:rFonts w:ascii="仿宋_GB2312" w:eastAsia="仿宋_GB2312"/>
              </w:rPr>
            </w:pPr>
            <w:r>
              <w:rPr>
                <w:rFonts w:hint="eastAsia" w:ascii="仿宋_GB2312" w:eastAsia="仿宋_GB2312"/>
              </w:rPr>
              <w:t>信用评价</w:t>
            </w:r>
          </w:p>
        </w:tc>
        <w:tc>
          <w:tcPr>
            <w:tcW w:w="7211" w:type="dxa"/>
            <w:gridSpan w:val="6"/>
            <w:vAlign w:val="center"/>
          </w:tcPr>
          <w:p>
            <w:pPr>
              <w:pStyle w:val="26"/>
              <w:jc w:val="both"/>
              <w:rPr>
                <w:rFonts w:ascii="仿宋_GB2312" w:eastAsia="仿宋_GB2312" w:cs="Times New Roman"/>
                <w:b/>
                <w:color w:val="auto"/>
                <w:sz w:val="21"/>
                <w:szCs w:val="21"/>
              </w:rPr>
            </w:pPr>
          </w:p>
          <w:p>
            <w:pPr>
              <w:pStyle w:val="26"/>
              <w:jc w:val="center"/>
              <w:rPr>
                <w:rFonts w:ascii="仿宋_GB2312" w:eastAsia="仿宋_GB2312" w:cs="Times New Roman"/>
                <w:b/>
                <w:color w:val="auto"/>
                <w:sz w:val="21"/>
                <w:szCs w:val="21"/>
              </w:rPr>
            </w:pPr>
            <w:r>
              <w:rPr>
                <w:rFonts w:hint="eastAsia" w:ascii="仿宋_GB2312" w:eastAsia="仿宋_GB2312" w:cs="Times New Roman"/>
                <w:b/>
                <w:sz w:val="21"/>
                <w:szCs w:val="21"/>
              </w:rPr>
              <w:t>信用等级（全国）</w:t>
            </w:r>
            <w:r>
              <w:rPr>
                <w:rFonts w:hint="eastAsia" w:ascii="仿宋_GB2312" w:eastAsia="仿宋_GB2312" w:cs="Times New Roman"/>
                <w:b/>
                <w:color w:val="auto"/>
                <w:sz w:val="21"/>
                <w:szCs w:val="21"/>
                <w:u w:val="single"/>
              </w:rPr>
              <w:t xml:space="preserve">     </w:t>
            </w:r>
            <w:r>
              <w:rPr>
                <w:rFonts w:hint="eastAsia" w:ascii="仿宋_GB2312" w:eastAsia="仿宋_GB2312" w:cs="Times New Roman"/>
                <w:b/>
                <w:color w:val="auto"/>
                <w:sz w:val="21"/>
                <w:szCs w:val="21"/>
              </w:rPr>
              <w:t>级，</w:t>
            </w:r>
            <w:r>
              <w:rPr>
                <w:rFonts w:hint="eastAsia" w:ascii="仿宋_GB2312" w:eastAsia="仿宋_GB2312" w:cs="Times New Roman"/>
                <w:b/>
                <w:sz w:val="21"/>
                <w:szCs w:val="21"/>
              </w:rPr>
              <w:t>信用等级（湖南省）</w:t>
            </w:r>
            <w:r>
              <w:rPr>
                <w:rFonts w:hint="eastAsia" w:ascii="仿宋_GB2312" w:eastAsia="仿宋_GB2312" w:cs="Times New Roman"/>
                <w:b/>
                <w:color w:val="auto"/>
                <w:sz w:val="21"/>
                <w:szCs w:val="21"/>
                <w:u w:val="single"/>
              </w:rPr>
              <w:t xml:space="preserve">     </w:t>
            </w:r>
            <w:r>
              <w:rPr>
                <w:rFonts w:hint="eastAsia" w:ascii="仿宋_GB2312" w:eastAsia="仿宋_GB2312" w:cs="Times New Roman"/>
                <w:b/>
                <w:color w:val="auto"/>
                <w:sz w:val="21"/>
                <w:szCs w:val="21"/>
              </w:rPr>
              <w:t>级。</w:t>
            </w:r>
          </w:p>
          <w:p>
            <w:pPr>
              <w:rPr>
                <w:rFonts w:ascii="仿宋_GB2312" w:eastAsia="仿宋_GB2312"/>
                <w:szCs w:val="21"/>
              </w:rPr>
            </w:pPr>
            <w:r>
              <w:rPr>
                <w:rFonts w:hint="eastAsia" w:ascii="仿宋_GB2312" w:eastAsia="仿宋_GB2312"/>
                <w:b/>
                <w:szCs w:val="21"/>
              </w:rPr>
              <w:t>（取得全国、湖南省</w:t>
            </w:r>
            <w:r>
              <w:rPr>
                <w:rFonts w:hint="eastAsia" w:ascii="仿宋_GB2312" w:eastAsia="仿宋_GB2312"/>
                <w:b/>
                <w:bCs/>
                <w:szCs w:val="21"/>
              </w:rPr>
              <w:t>水利建设市场主体信用评价</w:t>
            </w:r>
            <w:r>
              <w:rPr>
                <w:rFonts w:hint="eastAsia" w:ascii="仿宋_GB2312" w:eastAsia="仿宋_GB2312"/>
                <w:b/>
                <w:szCs w:val="21"/>
              </w:rPr>
              <w:t>证书的，按信用等级证书上等级填写。首次进入湖南省水利建设市场、未申请信用评价以及连续两年无在建项目的市场主体单位，其湖南省信用等级默认为B级；未取得全国</w:t>
            </w:r>
            <w:r>
              <w:rPr>
                <w:rFonts w:hint="eastAsia" w:ascii="仿宋_GB2312" w:eastAsia="仿宋_GB2312"/>
                <w:b/>
                <w:bCs/>
                <w:szCs w:val="21"/>
              </w:rPr>
              <w:t>水利建设市场主体信用评价</w:t>
            </w:r>
            <w:r>
              <w:rPr>
                <w:rFonts w:hint="eastAsia" w:ascii="仿宋_GB2312" w:eastAsia="仿宋_GB2312"/>
                <w:b/>
                <w:szCs w:val="21"/>
              </w:rPr>
              <w:t>证书的，在湖南省水利建设市场其全国信用等级视为B级。）</w:t>
            </w:r>
          </w:p>
        </w:tc>
      </w:tr>
    </w:tbl>
    <w:p>
      <w:pPr>
        <w:rPr>
          <w:rFonts w:ascii="仿宋_GB2312" w:eastAsia="仿宋_GB2312"/>
          <w:szCs w:val="21"/>
        </w:rPr>
      </w:pPr>
      <w:r>
        <w:rPr>
          <w:rFonts w:eastAsia="仿宋"/>
        </w:rPr>
        <w:t>注：</w:t>
      </w:r>
      <w:r>
        <w:rPr>
          <w:rFonts w:hint="eastAsia" w:ascii="仿宋_GB2312" w:eastAsia="仿宋_GB2312"/>
          <w:szCs w:val="21"/>
        </w:rPr>
        <w:t>1、按“十一、原件的扫描件”中要求提供相关材料扫描件并附本表后。</w:t>
      </w:r>
    </w:p>
    <w:p>
      <w:pPr>
        <w:ind w:firstLine="420" w:firstLineChars="200"/>
        <w:rPr>
          <w:rFonts w:eastAsia="仿宋"/>
        </w:rPr>
      </w:pPr>
      <w:r>
        <w:rPr>
          <w:rFonts w:hint="eastAsia" w:ascii="仿宋_GB2312" w:eastAsia="仿宋_GB2312"/>
          <w:szCs w:val="21"/>
        </w:rPr>
        <w:t>2、应附在中国裁判文书网上查询投标人、投标人法定代表人及拟任项目负责人近3年行贿受贿犯罪行为记录的截图。依法不予公开的裁判文书在中国裁判文书网无法查询的，投标人应自行在投标文件中如实声明行贿受贿犯罪行为，否则视为弄虚作假。</w:t>
      </w:r>
    </w:p>
    <w:p>
      <w:pPr>
        <w:pStyle w:val="2"/>
        <w:spacing w:after="0"/>
        <w:ind w:firstLine="420" w:firstLineChars="200"/>
        <w:rPr>
          <w:rFonts w:eastAsia="仿宋"/>
        </w:rPr>
      </w:pPr>
    </w:p>
    <w:p>
      <w:pPr>
        <w:pStyle w:val="8"/>
        <w:ind w:firstLine="482"/>
        <w:rPr>
          <w:rFonts w:eastAsia="仿宋"/>
          <w:b/>
          <w:sz w:val="24"/>
        </w:rPr>
      </w:pPr>
    </w:p>
    <w:p>
      <w:pPr>
        <w:pStyle w:val="8"/>
        <w:ind w:firstLine="482"/>
        <w:rPr>
          <w:rFonts w:eastAsia="仿宋"/>
          <w:b/>
          <w:sz w:val="24"/>
        </w:rPr>
      </w:pPr>
    </w:p>
    <w:p>
      <w:pPr>
        <w:pStyle w:val="18"/>
        <w:ind w:firstLine="0" w:firstLineChars="0"/>
        <w:jc w:val="center"/>
        <w:rPr>
          <w:rFonts w:ascii="宋体" w:hAnsi="宋体" w:cs="宋体"/>
          <w:b/>
          <w:bCs/>
          <w:kern w:val="0"/>
          <w:sz w:val="28"/>
          <w:szCs w:val="28"/>
          <w:shd w:val="clear" w:color="auto" w:fill="FFFFFF"/>
        </w:rPr>
      </w:pPr>
      <w:r>
        <w:rPr>
          <w:rFonts w:eastAsia="黑体"/>
          <w:b/>
          <w:sz w:val="30"/>
          <w:szCs w:val="30"/>
        </w:rPr>
        <w:t>（</w:t>
      </w:r>
      <w:r>
        <w:rPr>
          <w:rFonts w:hint="eastAsia" w:eastAsia="黑体"/>
          <w:b/>
          <w:sz w:val="30"/>
          <w:szCs w:val="30"/>
        </w:rPr>
        <w:t>二</w:t>
      </w:r>
      <w:r>
        <w:rPr>
          <w:rFonts w:eastAsia="黑体"/>
          <w:b/>
          <w:sz w:val="30"/>
          <w:szCs w:val="30"/>
        </w:rPr>
        <w:t>）</w:t>
      </w:r>
      <w:r>
        <w:rPr>
          <w:rFonts w:hint="eastAsia" w:ascii="宋体" w:hAnsi="宋体" w:cs="宋体"/>
          <w:b/>
          <w:bCs/>
          <w:kern w:val="0"/>
          <w:sz w:val="28"/>
          <w:szCs w:val="28"/>
          <w:shd w:val="clear" w:color="auto" w:fill="FFFFFF"/>
        </w:rPr>
        <w:t>具备履行合同所必需的设备和专业技术能力的承诺书（格式）</w:t>
      </w:r>
    </w:p>
    <w:p>
      <w:pPr>
        <w:pStyle w:val="18"/>
        <w:ind w:firstLine="0" w:firstLineChars="0"/>
        <w:rPr>
          <w:rFonts w:ascii="宋体" w:hAnsi="宋体"/>
          <w:b/>
          <w:bCs/>
          <w:szCs w:val="21"/>
        </w:rPr>
      </w:pPr>
    </w:p>
    <w:p>
      <w:pPr>
        <w:adjustRightInd w:val="0"/>
        <w:snapToGrid w:val="0"/>
        <w:spacing w:before="156" w:beforeLines="50" w:line="360" w:lineRule="auto"/>
        <w:ind w:left="-88" w:leftChars="-42"/>
        <w:outlineLvl w:val="0"/>
        <w:rPr>
          <w:rFonts w:ascii="宋体" w:hAnsi="宋体" w:cs="宋体"/>
          <w:szCs w:val="21"/>
        </w:rPr>
      </w:pPr>
    </w:p>
    <w:p>
      <w:pPr>
        <w:adjustRightInd w:val="0"/>
        <w:snapToGrid w:val="0"/>
        <w:spacing w:before="156" w:beforeLines="50" w:line="360" w:lineRule="auto"/>
        <w:ind w:left="-88" w:leftChars="-42"/>
        <w:outlineLvl w:val="0"/>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rPr>
        <w:t>采购人</w:t>
      </w:r>
      <w:r>
        <w:rPr>
          <w:rFonts w:hint="eastAsia" w:ascii="宋体" w:hAnsi="宋体" w:cs="宋体"/>
          <w:szCs w:val="21"/>
        </w:rPr>
        <w:t>)：</w:t>
      </w:r>
    </w:p>
    <w:p/>
    <w:p>
      <w:pPr>
        <w:spacing w:line="500" w:lineRule="exact"/>
        <w:ind w:firstLine="840" w:firstLineChars="400"/>
        <w:rPr>
          <w:rFonts w:asciiTheme="minorEastAsia" w:hAnsiTheme="minorEastAsia" w:cstheme="minorEastAsia"/>
          <w:bCs/>
          <w:szCs w:val="21"/>
        </w:rPr>
      </w:pPr>
      <w:r>
        <w:rPr>
          <w:rFonts w:hint="eastAsia" w:asciiTheme="minorEastAsia" w:hAnsiTheme="minorEastAsia" w:cstheme="minorEastAsia"/>
          <w:bCs/>
          <w:szCs w:val="21"/>
        </w:rPr>
        <w:t>我公司具备履行本项目合同所必需的设备和专业技术能力。</w:t>
      </w:r>
    </w:p>
    <w:p>
      <w:pPr>
        <w:spacing w:line="500" w:lineRule="exact"/>
        <w:ind w:firstLine="420" w:firstLineChars="200"/>
        <w:rPr>
          <w:rFonts w:asciiTheme="minorEastAsia" w:hAnsiTheme="minorEastAsia" w:cstheme="minorEastAsia"/>
          <w:bCs/>
          <w:szCs w:val="21"/>
        </w:rPr>
      </w:pPr>
    </w:p>
    <w:p>
      <w:pPr>
        <w:spacing w:line="500" w:lineRule="exact"/>
        <w:ind w:firstLine="420" w:firstLineChars="200"/>
        <w:rPr>
          <w:rFonts w:asciiTheme="minorEastAsia" w:hAnsiTheme="minorEastAsia" w:cstheme="minorEastAsia"/>
          <w:bCs/>
          <w:szCs w:val="21"/>
        </w:rPr>
      </w:pPr>
      <w:r>
        <w:rPr>
          <w:rFonts w:hint="eastAsia" w:asciiTheme="minorEastAsia" w:hAnsiTheme="minorEastAsia" w:cstheme="minorEastAsia"/>
          <w:bCs/>
          <w:szCs w:val="21"/>
        </w:rPr>
        <w:t>特此声明</w:t>
      </w:r>
      <w:r>
        <w:rPr>
          <w:rFonts w:hint="eastAsia" w:ascii="宋体" w:hAnsi="宋体" w:cs="宋体"/>
          <w:color w:val="000000"/>
          <w:szCs w:val="21"/>
        </w:rPr>
        <w:t>、承诺</w:t>
      </w:r>
      <w:r>
        <w:rPr>
          <w:rFonts w:hint="eastAsia" w:asciiTheme="minorEastAsia" w:hAnsiTheme="minorEastAsia" w:cstheme="minorEastAsia"/>
          <w:bCs/>
          <w:szCs w:val="21"/>
        </w:rPr>
        <w:t>！</w:t>
      </w:r>
    </w:p>
    <w:p>
      <w:pPr>
        <w:pStyle w:val="24"/>
        <w:rPr>
          <w:rFonts w:asciiTheme="minorEastAsia" w:hAnsiTheme="minorEastAsia" w:eastAsiaTheme="minorEastAsia" w:cstheme="minorEastAsia"/>
          <w:bCs/>
          <w:szCs w:val="21"/>
        </w:rPr>
      </w:pPr>
    </w:p>
    <w:p>
      <w:pPr>
        <w:pStyle w:val="24"/>
        <w:rPr>
          <w:rFonts w:asciiTheme="minorEastAsia" w:hAnsiTheme="minorEastAsia" w:eastAsiaTheme="minorEastAsia" w:cstheme="minorEastAsia"/>
          <w:bCs/>
          <w:szCs w:val="21"/>
        </w:rPr>
      </w:pPr>
    </w:p>
    <w:p>
      <w:pPr>
        <w:pStyle w:val="24"/>
        <w:rPr>
          <w:rFonts w:asciiTheme="minorEastAsia" w:hAnsiTheme="minorEastAsia" w:eastAsiaTheme="minorEastAsia" w:cstheme="minorEastAsia"/>
          <w:bCs/>
          <w:szCs w:val="21"/>
        </w:rPr>
      </w:pPr>
    </w:p>
    <w:p>
      <w:pPr>
        <w:pStyle w:val="24"/>
        <w:rPr>
          <w:rFonts w:asciiTheme="minorEastAsia" w:hAnsiTheme="minorEastAsia" w:eastAsiaTheme="minorEastAsia" w:cstheme="minorEastAsia"/>
          <w:bCs/>
          <w:szCs w:val="21"/>
        </w:rPr>
      </w:pPr>
    </w:p>
    <w:p>
      <w:pPr>
        <w:pStyle w:val="24"/>
        <w:rPr>
          <w:rFonts w:asciiTheme="minorEastAsia" w:hAnsiTheme="minorEastAsia" w:eastAsiaTheme="minorEastAsia" w:cstheme="minorEastAsia"/>
          <w:bCs/>
          <w:szCs w:val="21"/>
        </w:rPr>
      </w:pPr>
    </w:p>
    <w:p>
      <w:pPr>
        <w:widowControl/>
        <w:adjustRightInd w:val="0"/>
        <w:snapToGrid w:val="0"/>
        <w:spacing w:line="440" w:lineRule="exact"/>
        <w:jc w:val="left"/>
        <w:rPr>
          <w:rFonts w:ascii="宋体" w:hAnsi="宋体" w:cs="宋体"/>
          <w:szCs w:val="21"/>
        </w:rPr>
      </w:pPr>
    </w:p>
    <w:p>
      <w:pPr>
        <w:widowControl/>
        <w:adjustRightInd w:val="0"/>
        <w:snapToGrid w:val="0"/>
        <w:spacing w:line="440" w:lineRule="exact"/>
        <w:jc w:val="left"/>
        <w:rPr>
          <w:rFonts w:ascii="宋体" w:hAnsi="宋体" w:cs="宋体"/>
          <w:szCs w:val="21"/>
        </w:rPr>
      </w:pPr>
    </w:p>
    <w:p>
      <w:pPr>
        <w:adjustRightInd w:val="0"/>
        <w:snapToGrid w:val="0"/>
        <w:spacing w:line="480" w:lineRule="auto"/>
        <w:rPr>
          <w:rFonts w:ascii="宋体" w:hAnsi="宋体" w:eastAsia="宋体"/>
          <w:szCs w:val="21"/>
        </w:rPr>
      </w:pPr>
      <w:r>
        <w:rPr>
          <w:rFonts w:hint="eastAsia" w:ascii="宋体" w:hAnsi="宋体"/>
          <w:szCs w:val="21"/>
        </w:rPr>
        <w:t>供应商名称（盖单位公章）：</w:t>
      </w:r>
      <w:r>
        <w:rPr>
          <w:rFonts w:hint="eastAsia" w:ascii="宋体" w:hAnsi="宋体"/>
          <w:color w:val="000000"/>
          <w:u w:val="single"/>
        </w:rPr>
        <w:t xml:space="preserve">            </w:t>
      </w:r>
    </w:p>
    <w:p>
      <w:pPr>
        <w:adjustRightInd w:val="0"/>
        <w:snapToGrid w:val="0"/>
        <w:spacing w:before="156" w:beforeLines="50" w:line="480" w:lineRule="auto"/>
        <w:jc w:val="left"/>
        <w:rPr>
          <w:rFonts w:ascii="宋体" w:hAnsi="宋体"/>
          <w:color w:val="000000"/>
        </w:rPr>
      </w:pPr>
      <w:r>
        <w:rPr>
          <w:rFonts w:hint="eastAsia" w:ascii="宋体" w:hAnsi="宋体"/>
          <w:color w:val="000000"/>
        </w:rPr>
        <w:t>法定代表人（单位负责人）或其授权的代理人（签字或印章）：</w:t>
      </w:r>
      <w:r>
        <w:rPr>
          <w:rFonts w:hint="eastAsia" w:ascii="宋体" w:hAnsi="宋体"/>
          <w:color w:val="000000"/>
          <w:u w:val="single"/>
        </w:rPr>
        <w:t xml:space="preserve">       </w:t>
      </w:r>
    </w:p>
    <w:p>
      <w:pPr>
        <w:rPr>
          <w:rFonts w:hAnsi="华文中宋" w:eastAsia="黑体" w:cs="宋体"/>
          <w:spacing w:val="6"/>
          <w:kern w:val="0"/>
        </w:rPr>
      </w:pPr>
      <w:r>
        <w:rPr>
          <w:rFonts w:hint="eastAsia"/>
        </w:rPr>
        <w:t xml:space="preserve">日期：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8"/>
        <w:ind w:firstLine="0" w:firstLineChars="0"/>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hint="eastAsia" w:eastAsia="仿宋"/>
          <w:b/>
          <w:sz w:val="24"/>
        </w:rPr>
      </w:pPr>
    </w:p>
    <w:p>
      <w:pPr>
        <w:pStyle w:val="8"/>
        <w:ind w:firstLine="482"/>
        <w:rPr>
          <w:rFonts w:eastAsia="仿宋"/>
          <w:b/>
          <w:sz w:val="24"/>
        </w:rPr>
      </w:pPr>
    </w:p>
    <w:p>
      <w:pPr>
        <w:pStyle w:val="18"/>
        <w:ind w:firstLine="0" w:firstLineChars="0"/>
        <w:jc w:val="center"/>
        <w:rPr>
          <w:rFonts w:ascii="宋体" w:hAnsi="宋体" w:cs="宋体"/>
          <w:b/>
          <w:bCs/>
          <w:kern w:val="0"/>
          <w:sz w:val="28"/>
          <w:szCs w:val="28"/>
          <w:shd w:val="clear" w:color="auto" w:fill="FFFFFF"/>
        </w:rPr>
      </w:pPr>
      <w:r>
        <w:rPr>
          <w:rFonts w:hint="eastAsia" w:ascii="宋体" w:hAnsi="宋体" w:cs="宋体"/>
          <w:b/>
          <w:bCs/>
          <w:kern w:val="0"/>
          <w:sz w:val="28"/>
          <w:szCs w:val="28"/>
          <w:shd w:val="clear" w:color="auto" w:fill="FFFFFF"/>
        </w:rPr>
        <w:t>（三）近年发生的诉讼及仲裁情况表</w:t>
      </w:r>
    </w:p>
    <w:p>
      <w:pPr>
        <w:spacing w:line="490" w:lineRule="exact"/>
        <w:jc w:val="center"/>
        <w:rPr>
          <w:sz w:val="20"/>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421"/>
        <w:gridCol w:w="1422"/>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黑体" w:hAnsi="黑体" w:eastAsia="黑体"/>
              </w:rPr>
            </w:pPr>
            <w:r>
              <w:rPr>
                <w:rFonts w:hint="eastAsia" w:ascii="黑体" w:hAnsi="黑体" w:eastAsia="黑体"/>
              </w:rPr>
              <w:t>序号</w:t>
            </w:r>
          </w:p>
        </w:tc>
        <w:tc>
          <w:tcPr>
            <w:tcW w:w="1421" w:type="dxa"/>
            <w:vAlign w:val="center"/>
          </w:tcPr>
          <w:p>
            <w:pPr>
              <w:jc w:val="center"/>
              <w:rPr>
                <w:rFonts w:ascii="黑体" w:hAnsi="黑体" w:eastAsia="黑体"/>
              </w:rPr>
            </w:pPr>
            <w:r>
              <w:rPr>
                <w:rFonts w:hint="eastAsia" w:ascii="黑体" w:hAnsi="黑体" w:eastAsia="黑体"/>
              </w:rPr>
              <w:t>诉讼或仲裁事项</w:t>
            </w:r>
          </w:p>
        </w:tc>
        <w:tc>
          <w:tcPr>
            <w:tcW w:w="1421" w:type="dxa"/>
            <w:vAlign w:val="center"/>
          </w:tcPr>
          <w:p>
            <w:pPr>
              <w:jc w:val="center"/>
              <w:rPr>
                <w:rFonts w:ascii="黑体" w:hAnsi="黑体" w:eastAsia="黑体"/>
              </w:rPr>
            </w:pPr>
            <w:r>
              <w:rPr>
                <w:rFonts w:hint="eastAsia" w:ascii="黑体" w:hAnsi="黑体" w:eastAsia="黑体"/>
              </w:rPr>
              <w:t>诉讼或仲裁中的地位</w:t>
            </w:r>
          </w:p>
        </w:tc>
        <w:tc>
          <w:tcPr>
            <w:tcW w:w="1421" w:type="dxa"/>
            <w:vAlign w:val="center"/>
          </w:tcPr>
          <w:p>
            <w:pPr>
              <w:jc w:val="center"/>
              <w:rPr>
                <w:rFonts w:ascii="黑体" w:hAnsi="黑体" w:eastAsia="黑体"/>
              </w:rPr>
            </w:pPr>
            <w:r>
              <w:rPr>
                <w:rFonts w:hint="eastAsia" w:ascii="黑体" w:hAnsi="黑体" w:eastAsia="黑体"/>
              </w:rPr>
              <w:t>缘由</w:t>
            </w:r>
          </w:p>
        </w:tc>
        <w:tc>
          <w:tcPr>
            <w:tcW w:w="1422" w:type="dxa"/>
            <w:vAlign w:val="center"/>
          </w:tcPr>
          <w:p>
            <w:pPr>
              <w:jc w:val="center"/>
              <w:rPr>
                <w:rFonts w:ascii="黑体" w:hAnsi="黑体" w:eastAsia="黑体"/>
              </w:rPr>
            </w:pPr>
            <w:r>
              <w:rPr>
                <w:rFonts w:hint="eastAsia" w:ascii="黑体" w:hAnsi="黑体" w:eastAsia="黑体"/>
              </w:rPr>
              <w:t>结果</w:t>
            </w:r>
          </w:p>
        </w:tc>
        <w:tc>
          <w:tcPr>
            <w:tcW w:w="1837" w:type="dxa"/>
            <w:vAlign w:val="center"/>
          </w:tcPr>
          <w:p>
            <w:pPr>
              <w:jc w:val="center"/>
              <w:rPr>
                <w:rFonts w:ascii="黑体" w:hAnsi="黑体" w:eastAsia="黑体"/>
              </w:rPr>
            </w:pPr>
            <w:r>
              <w:rPr>
                <w:rFonts w:hint="eastAsia"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rPr>
            </w:pPr>
            <w:r>
              <w:rPr>
                <w:rFonts w:hint="eastAsia" w:ascii="仿宋_GB2312" w:eastAsia="仿宋_GB2312"/>
              </w:rPr>
              <w:t>一</w:t>
            </w:r>
          </w:p>
        </w:tc>
        <w:tc>
          <w:tcPr>
            <w:tcW w:w="1421" w:type="dxa"/>
            <w:vAlign w:val="center"/>
          </w:tcPr>
          <w:p>
            <w:pPr>
              <w:rPr>
                <w:rFonts w:ascii="仿宋_GB2312" w:eastAsia="仿宋_GB2312"/>
              </w:rPr>
            </w:pPr>
            <w:r>
              <w:rPr>
                <w:rFonts w:hint="eastAsia" w:ascii="仿宋_GB2312" w:eastAsia="仿宋_GB2312"/>
              </w:rPr>
              <w:t>诉讼事项</w:t>
            </w: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rPr>
            </w:pPr>
            <w:r>
              <w:rPr>
                <w:rFonts w:hint="eastAsia" w:ascii="仿宋_GB2312" w:eastAsia="仿宋_GB2312"/>
              </w:rPr>
              <w:t>二</w:t>
            </w:r>
          </w:p>
        </w:tc>
        <w:tc>
          <w:tcPr>
            <w:tcW w:w="1421" w:type="dxa"/>
            <w:vAlign w:val="center"/>
          </w:tcPr>
          <w:p>
            <w:pPr>
              <w:rPr>
                <w:rFonts w:ascii="仿宋_GB2312" w:eastAsia="仿宋_GB2312"/>
              </w:rPr>
            </w:pPr>
            <w:r>
              <w:rPr>
                <w:rFonts w:hint="eastAsia" w:ascii="仿宋_GB2312" w:eastAsia="仿宋_GB2312"/>
              </w:rPr>
              <w:t>仲裁事项</w:t>
            </w: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1" w:type="dxa"/>
            <w:vAlign w:val="center"/>
          </w:tcPr>
          <w:p>
            <w:pPr>
              <w:jc w:val="center"/>
              <w:rPr>
                <w:rFonts w:ascii="仿宋_GB2312" w:eastAsia="仿宋_GB2312"/>
                <w:szCs w:val="21"/>
              </w:rPr>
            </w:pPr>
          </w:p>
        </w:tc>
        <w:tc>
          <w:tcPr>
            <w:tcW w:w="1422" w:type="dxa"/>
            <w:vAlign w:val="center"/>
          </w:tcPr>
          <w:p>
            <w:pPr>
              <w:jc w:val="center"/>
              <w:rPr>
                <w:rFonts w:ascii="仿宋_GB2312" w:eastAsia="仿宋_GB2312"/>
                <w:szCs w:val="21"/>
              </w:rPr>
            </w:pPr>
          </w:p>
        </w:tc>
        <w:tc>
          <w:tcPr>
            <w:tcW w:w="1837" w:type="dxa"/>
            <w:vAlign w:val="center"/>
          </w:tcPr>
          <w:p>
            <w:pPr>
              <w:jc w:val="center"/>
              <w:rPr>
                <w:rFonts w:ascii="仿宋_GB2312" w:eastAsia="仿宋_GB2312"/>
                <w:szCs w:val="21"/>
              </w:rPr>
            </w:pPr>
          </w:p>
        </w:tc>
      </w:tr>
    </w:tbl>
    <w:p>
      <w:pPr>
        <w:pStyle w:val="9"/>
        <w:rPr>
          <w:rFonts w:eastAsia="仿宋"/>
        </w:rPr>
      </w:pPr>
      <w:r>
        <w:rPr>
          <w:rFonts w:eastAsia="仿宋"/>
        </w:rPr>
        <w:t>注：按“十一、原件的扫描件”中要求提供相关材料扫描件并附本表后。</w:t>
      </w: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adjustRightInd w:val="0"/>
        <w:snapToGrid w:val="0"/>
        <w:spacing w:line="490" w:lineRule="exact"/>
        <w:jc w:val="center"/>
        <w:outlineLvl w:val="2"/>
        <w:rPr>
          <w:bCs/>
          <w:sz w:val="28"/>
          <w:szCs w:val="30"/>
        </w:rPr>
      </w:pPr>
      <w:r>
        <w:rPr>
          <w:rFonts w:hint="eastAsia" w:eastAsia="黑体"/>
          <w:b/>
          <w:bCs/>
          <w:sz w:val="30"/>
          <w:szCs w:val="30"/>
        </w:rPr>
        <w:t>九</w:t>
      </w:r>
      <w:r>
        <w:rPr>
          <w:rFonts w:eastAsia="黑体"/>
          <w:b/>
          <w:bCs/>
          <w:sz w:val="30"/>
          <w:szCs w:val="30"/>
        </w:rPr>
        <w:t>、原件的扫描件</w:t>
      </w:r>
    </w:p>
    <w:p/>
    <w:tbl>
      <w:tblPr>
        <w:tblStyle w:val="19"/>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15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黑体" w:hAnsi="黑体" w:eastAsia="黑体"/>
              </w:rPr>
            </w:pPr>
            <w:r>
              <w:rPr>
                <w:rFonts w:hint="eastAsia" w:ascii="黑体" w:hAnsi="黑体" w:eastAsia="黑体"/>
              </w:rPr>
              <w:t>序号</w:t>
            </w:r>
          </w:p>
        </w:tc>
        <w:tc>
          <w:tcPr>
            <w:tcW w:w="6157" w:type="dxa"/>
            <w:vAlign w:val="center"/>
          </w:tcPr>
          <w:p>
            <w:pPr>
              <w:jc w:val="center"/>
              <w:rPr>
                <w:rFonts w:ascii="黑体" w:hAnsi="黑体" w:eastAsia="黑体"/>
              </w:rPr>
            </w:pPr>
            <w:r>
              <w:rPr>
                <w:rFonts w:hint="eastAsia" w:ascii="黑体" w:hAnsi="黑体" w:eastAsia="黑体"/>
              </w:rPr>
              <w:t>名    称</w:t>
            </w:r>
          </w:p>
        </w:tc>
        <w:tc>
          <w:tcPr>
            <w:tcW w:w="2552" w:type="dxa"/>
            <w:vAlign w:val="center"/>
          </w:tcPr>
          <w:p>
            <w:pPr>
              <w:jc w:val="center"/>
              <w:rPr>
                <w:rFonts w:ascii="黑体" w:hAnsi="黑体" w:eastAsia="黑体"/>
                <w:szCs w:val="21"/>
              </w:rPr>
            </w:pPr>
            <w:r>
              <w:rPr>
                <w:rFonts w:hint="eastAsia" w:ascii="黑体" w:hAnsi="黑体" w:eastAsia="黑体"/>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1</w:t>
            </w:r>
          </w:p>
        </w:tc>
        <w:tc>
          <w:tcPr>
            <w:tcW w:w="6157" w:type="dxa"/>
            <w:vAlign w:val="center"/>
          </w:tcPr>
          <w:p>
            <w:pPr>
              <w:rPr>
                <w:rFonts w:ascii="仿宋_GB2312" w:eastAsia="仿宋_GB2312"/>
              </w:rPr>
            </w:pPr>
            <w:r>
              <w:rPr>
                <w:rFonts w:hint="eastAsia" w:ascii="仿宋_GB2312" w:eastAsia="仿宋_GB2312"/>
              </w:rPr>
              <w:t>营业执照</w:t>
            </w:r>
          </w:p>
        </w:tc>
        <w:tc>
          <w:tcPr>
            <w:tcW w:w="255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2</w:t>
            </w:r>
          </w:p>
        </w:tc>
        <w:tc>
          <w:tcPr>
            <w:tcW w:w="6157" w:type="dxa"/>
            <w:vAlign w:val="center"/>
          </w:tcPr>
          <w:p>
            <w:pPr>
              <w:rPr>
                <w:rFonts w:ascii="仿宋_GB2312" w:eastAsia="仿宋_GB2312"/>
              </w:rPr>
            </w:pPr>
            <w:r>
              <w:rPr>
                <w:rFonts w:hint="eastAsia" w:ascii="仿宋_GB2312" w:eastAsia="仿宋_GB2312"/>
              </w:rPr>
              <w:t>安全生产许可证</w:t>
            </w:r>
          </w:p>
        </w:tc>
        <w:tc>
          <w:tcPr>
            <w:tcW w:w="255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3</w:t>
            </w:r>
          </w:p>
        </w:tc>
        <w:tc>
          <w:tcPr>
            <w:tcW w:w="6157" w:type="dxa"/>
            <w:vAlign w:val="center"/>
          </w:tcPr>
          <w:p>
            <w:pPr>
              <w:rPr>
                <w:rFonts w:ascii="仿宋_GB2312" w:eastAsia="仿宋_GB2312"/>
              </w:rPr>
            </w:pPr>
            <w:r>
              <w:rPr>
                <w:rFonts w:hint="eastAsia" w:ascii="仿宋_GB2312" w:eastAsia="仿宋_GB2312"/>
              </w:rPr>
              <w:t>资质证书</w:t>
            </w:r>
          </w:p>
        </w:tc>
        <w:tc>
          <w:tcPr>
            <w:tcW w:w="255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4</w:t>
            </w:r>
          </w:p>
        </w:tc>
        <w:tc>
          <w:tcPr>
            <w:tcW w:w="6157" w:type="dxa"/>
            <w:vAlign w:val="center"/>
          </w:tcPr>
          <w:p>
            <w:pPr>
              <w:rPr>
                <w:rFonts w:ascii="仿宋_GB2312" w:eastAsia="仿宋_GB2312"/>
              </w:rPr>
            </w:pPr>
            <w:r>
              <w:rPr>
                <w:rFonts w:hint="eastAsia" w:ascii="仿宋_GB2312" w:eastAsia="仿宋_GB2312"/>
              </w:rPr>
              <w:t>水利建设市场主体信用评价证书（如果有）</w:t>
            </w:r>
          </w:p>
        </w:tc>
        <w:tc>
          <w:tcPr>
            <w:tcW w:w="255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5</w:t>
            </w:r>
          </w:p>
        </w:tc>
        <w:tc>
          <w:tcPr>
            <w:tcW w:w="6157" w:type="dxa"/>
            <w:vAlign w:val="center"/>
          </w:tcPr>
          <w:p>
            <w:pPr>
              <w:rPr>
                <w:rFonts w:ascii="仿宋_GB2312" w:eastAsia="仿宋_GB2312"/>
              </w:rPr>
            </w:pPr>
            <w:r>
              <w:rPr>
                <w:rFonts w:hint="eastAsia" w:ascii="仿宋_GB2312" w:eastAsia="仿宋_GB2312"/>
              </w:rPr>
              <w:t>拟任项目负责人注册建造师证、第二代身份证、职称证、毕业证、类似经验业绩属实的业主证明材料的扫描件或水利部水利建设市场监管平台的网页截图或湖南省水利建设市场综合监管系统的网页截图（如有要求）、社会保险证明、安全生产考核合格证书</w:t>
            </w:r>
          </w:p>
        </w:tc>
        <w:tc>
          <w:tcPr>
            <w:tcW w:w="255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6</w:t>
            </w:r>
          </w:p>
        </w:tc>
        <w:tc>
          <w:tcPr>
            <w:tcW w:w="6157" w:type="dxa"/>
            <w:vAlign w:val="center"/>
          </w:tcPr>
          <w:p>
            <w:pPr>
              <w:rPr>
                <w:rFonts w:ascii="仿宋_GB2312" w:eastAsia="仿宋_GB2312"/>
              </w:rPr>
            </w:pPr>
            <w:r>
              <w:rPr>
                <w:rFonts w:hint="eastAsia" w:ascii="仿宋_GB2312" w:eastAsia="仿宋_GB2312"/>
              </w:rPr>
              <w:t>企业主要负责人安全生产考核合格证书</w:t>
            </w:r>
          </w:p>
        </w:tc>
        <w:tc>
          <w:tcPr>
            <w:tcW w:w="255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7</w:t>
            </w:r>
          </w:p>
        </w:tc>
        <w:tc>
          <w:tcPr>
            <w:tcW w:w="6157" w:type="dxa"/>
            <w:vAlign w:val="center"/>
          </w:tcPr>
          <w:p>
            <w:pPr>
              <w:rPr>
                <w:rFonts w:ascii="仿宋_GB2312" w:eastAsia="仿宋_GB2312"/>
              </w:rPr>
            </w:pPr>
            <w:r>
              <w:rPr>
                <w:rFonts w:hint="eastAsia" w:ascii="仿宋_GB2312" w:eastAsia="仿宋_GB2312"/>
              </w:rPr>
              <w:t>拟任技术负责人第二代身份证、职称证、毕业证、类似经验业绩属实的业主证明材料的扫描件或水利部水利建设市场监管平台的网页截图或湖南省水利建设市场综合监管系统的网页截图（如有要求）、社会保险证明</w:t>
            </w:r>
          </w:p>
        </w:tc>
        <w:tc>
          <w:tcPr>
            <w:tcW w:w="255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8</w:t>
            </w:r>
          </w:p>
        </w:tc>
        <w:tc>
          <w:tcPr>
            <w:tcW w:w="6157" w:type="dxa"/>
            <w:vAlign w:val="center"/>
          </w:tcPr>
          <w:p>
            <w:pPr>
              <w:rPr>
                <w:rFonts w:ascii="仿宋_GB2312" w:eastAsia="仿宋_GB2312"/>
              </w:rPr>
            </w:pPr>
            <w:r>
              <w:rPr>
                <w:rFonts w:hint="eastAsia" w:ascii="仿宋_GB2312" w:eastAsia="仿宋_GB2312"/>
              </w:rPr>
              <w:t>投标人、投标人法定代表人、拟任项目负责人近3年行贿受贿犯罪行为查询情况</w:t>
            </w:r>
          </w:p>
        </w:tc>
        <w:tc>
          <w:tcPr>
            <w:tcW w:w="255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9</w:t>
            </w:r>
          </w:p>
        </w:tc>
        <w:tc>
          <w:tcPr>
            <w:tcW w:w="6157" w:type="dxa"/>
            <w:vAlign w:val="center"/>
          </w:tcPr>
          <w:p>
            <w:pPr>
              <w:rPr>
                <w:rFonts w:ascii="仿宋_GB2312" w:eastAsia="仿宋_GB2312"/>
              </w:rPr>
            </w:pPr>
            <w:r>
              <w:rPr>
                <w:rFonts w:hint="eastAsia" w:ascii="仿宋_GB2312" w:eastAsia="仿宋_GB2312"/>
              </w:rPr>
              <w:t>未列入严重违法失信企业名单、失信被执行人名单的网页截图</w:t>
            </w:r>
          </w:p>
        </w:tc>
        <w:tc>
          <w:tcPr>
            <w:tcW w:w="255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r>
              <w:rPr>
                <w:rFonts w:hint="eastAsia" w:ascii="仿宋_GB2312" w:eastAsia="仿宋_GB2312"/>
                <w:szCs w:val="21"/>
              </w:rPr>
              <w:t>10</w:t>
            </w:r>
          </w:p>
        </w:tc>
        <w:tc>
          <w:tcPr>
            <w:tcW w:w="6157" w:type="dxa"/>
            <w:vAlign w:val="center"/>
          </w:tcPr>
          <w:p>
            <w:pPr>
              <w:rPr>
                <w:rFonts w:ascii="仿宋_GB2312" w:eastAsia="仿宋_GB2312"/>
              </w:rPr>
            </w:pPr>
            <w:r>
              <w:rPr>
                <w:rFonts w:hint="eastAsia" w:ascii="仿宋_GB2312" w:eastAsia="仿宋_GB2312"/>
              </w:rPr>
              <w:t>其它</w:t>
            </w:r>
          </w:p>
        </w:tc>
        <w:tc>
          <w:tcPr>
            <w:tcW w:w="2552"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p>
        </w:tc>
        <w:tc>
          <w:tcPr>
            <w:tcW w:w="6157" w:type="dxa"/>
            <w:vAlign w:val="center"/>
          </w:tcPr>
          <w:p>
            <w:pPr>
              <w:rPr>
                <w:rFonts w:ascii="仿宋_GB2312" w:eastAsia="仿宋_GB2312"/>
              </w:rPr>
            </w:pPr>
          </w:p>
        </w:tc>
        <w:tc>
          <w:tcPr>
            <w:tcW w:w="2552" w:type="dxa"/>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rFonts w:ascii="仿宋_GB2312" w:eastAsia="仿宋_GB2312"/>
                <w:szCs w:val="21"/>
              </w:rPr>
            </w:pPr>
          </w:p>
        </w:tc>
        <w:tc>
          <w:tcPr>
            <w:tcW w:w="6157" w:type="dxa"/>
            <w:vAlign w:val="center"/>
          </w:tcPr>
          <w:p>
            <w:pPr>
              <w:rPr>
                <w:rFonts w:ascii="仿宋_GB2312" w:eastAsia="仿宋_GB2312"/>
              </w:rPr>
            </w:pPr>
          </w:p>
        </w:tc>
        <w:tc>
          <w:tcPr>
            <w:tcW w:w="2552" w:type="dxa"/>
            <w:vAlign w:val="center"/>
          </w:tcPr>
          <w:p>
            <w:pPr>
              <w:rPr>
                <w:rFonts w:ascii="仿宋_GB2312" w:eastAsia="仿宋_GB2312"/>
                <w:szCs w:val="21"/>
              </w:rPr>
            </w:pPr>
          </w:p>
        </w:tc>
      </w:tr>
    </w:tbl>
    <w:p>
      <w:r>
        <w:rPr>
          <w:rFonts w:eastAsia="仿宋"/>
        </w:rPr>
        <w:t>注:上表所列</w:t>
      </w:r>
      <w:r>
        <w:rPr>
          <w:rFonts w:eastAsia="仿宋"/>
          <w:szCs w:val="21"/>
        </w:rPr>
        <w:t>相应证件</w:t>
      </w:r>
      <w:r>
        <w:rPr>
          <w:rFonts w:eastAsia="仿宋"/>
        </w:rPr>
        <w:t>及材料扫描件应附在本章各节相应内容或表格后。</w:t>
      </w: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hint="eastAsia" w:eastAsia="仿宋"/>
          <w:b/>
          <w:sz w:val="24"/>
        </w:rPr>
      </w:pPr>
    </w:p>
    <w:p>
      <w:pPr>
        <w:pStyle w:val="8"/>
        <w:ind w:firstLine="482"/>
        <w:rPr>
          <w:rFonts w:eastAsia="仿宋"/>
          <w:b/>
          <w:sz w:val="24"/>
        </w:rPr>
      </w:pPr>
    </w:p>
    <w:p>
      <w:pPr>
        <w:pStyle w:val="8"/>
        <w:ind w:firstLine="482"/>
        <w:rPr>
          <w:rFonts w:eastAsia="仿宋"/>
          <w:b/>
          <w:sz w:val="24"/>
        </w:rPr>
      </w:pPr>
    </w:p>
    <w:p>
      <w:pPr>
        <w:adjustRightInd w:val="0"/>
        <w:snapToGrid w:val="0"/>
        <w:spacing w:line="490" w:lineRule="exact"/>
        <w:jc w:val="center"/>
        <w:outlineLvl w:val="2"/>
        <w:rPr>
          <w:rFonts w:eastAsia="黑体"/>
          <w:b/>
          <w:bCs/>
          <w:sz w:val="30"/>
          <w:szCs w:val="30"/>
        </w:rPr>
      </w:pPr>
      <w:bookmarkStart w:id="66" w:name="_Toc51091951"/>
      <w:r>
        <w:rPr>
          <w:rFonts w:eastAsia="黑体"/>
          <w:b/>
          <w:bCs/>
          <w:sz w:val="30"/>
          <w:szCs w:val="30"/>
        </w:rPr>
        <w:t>十、其它材料</w:t>
      </w:r>
      <w:bookmarkEnd w:id="66"/>
    </w:p>
    <w:p>
      <w:pPr>
        <w:pStyle w:val="7"/>
        <w:spacing w:before="312" w:beforeLines="100" w:after="312" w:afterLines="100" w:line="490" w:lineRule="exact"/>
        <w:ind w:left="0" w:leftChars="0" w:firstLine="0" w:firstLineChars="0"/>
        <w:jc w:val="center"/>
        <w:outlineLvl w:val="3"/>
        <w:rPr>
          <w:rFonts w:ascii="楷体_GB2312" w:eastAsia="楷体_GB2312"/>
          <w:b/>
          <w:sz w:val="30"/>
          <w:szCs w:val="30"/>
        </w:rPr>
      </w:pPr>
      <w:r>
        <w:rPr>
          <w:rFonts w:hint="eastAsia" w:ascii="楷体_GB2312" w:eastAsia="楷体_GB2312"/>
          <w:b/>
          <w:sz w:val="30"/>
          <w:szCs w:val="30"/>
        </w:rPr>
        <w:t>（一）承诺函（格式）</w:t>
      </w:r>
    </w:p>
    <w:p>
      <w:pPr>
        <w:snapToGrid w:val="0"/>
        <w:spacing w:line="520" w:lineRule="exact"/>
        <w:ind w:firstLine="562" w:firstLineChars="200"/>
        <w:rPr>
          <w:rFonts w:eastAsia="仿宋_GB2312"/>
          <w:b/>
          <w:sz w:val="28"/>
          <w:szCs w:val="32"/>
        </w:rPr>
      </w:pPr>
    </w:p>
    <w:p>
      <w:pPr>
        <w:snapToGrid w:val="0"/>
        <w:spacing w:line="520" w:lineRule="exac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（招标人名称）：</w:t>
      </w:r>
    </w:p>
    <w:p>
      <w:pPr>
        <w:snapToGrid w:val="0"/>
        <w:spacing w:line="520" w:lineRule="exact"/>
        <w:ind w:firstLine="560" w:firstLineChars="200"/>
        <w:rPr>
          <w:rFonts w:ascii="仿宋_GB2312" w:eastAsia="仿宋_GB2312"/>
          <w:kern w:val="0"/>
          <w:sz w:val="28"/>
          <w:szCs w:val="28"/>
        </w:rPr>
      </w:pPr>
      <w:r>
        <w:rPr>
          <w:rFonts w:hint="eastAsia" w:ascii="仿宋_GB2312" w:eastAsia="仿宋_GB2312"/>
          <w:kern w:val="0"/>
          <w:sz w:val="28"/>
          <w:szCs w:val="28"/>
        </w:rPr>
        <w:t>我方参加了</w:t>
      </w:r>
      <w:r>
        <w:rPr>
          <w:rFonts w:hint="eastAsia" w:ascii="仿宋_GB2312" w:eastAsia="仿宋_GB2312"/>
          <w:kern w:val="0"/>
          <w:sz w:val="28"/>
          <w:szCs w:val="28"/>
          <w:u w:val="single"/>
        </w:rPr>
        <w:t xml:space="preserve">        </w:t>
      </w:r>
      <w:r>
        <w:rPr>
          <w:rFonts w:hint="eastAsia" w:ascii="仿宋_GB2312" w:eastAsia="仿宋_GB2312"/>
          <w:kern w:val="0"/>
          <w:sz w:val="28"/>
          <w:szCs w:val="28"/>
        </w:rPr>
        <w:t>（项目名称）</w:t>
      </w:r>
      <w:r>
        <w:rPr>
          <w:rFonts w:hint="eastAsia" w:ascii="仿宋_GB2312" w:eastAsia="仿宋_GB2312"/>
          <w:kern w:val="0"/>
          <w:sz w:val="28"/>
          <w:szCs w:val="28"/>
          <w:u w:val="single"/>
        </w:rPr>
        <w:t xml:space="preserve">       </w:t>
      </w:r>
      <w:r>
        <w:rPr>
          <w:rFonts w:hint="eastAsia" w:ascii="仿宋_GB2312" w:eastAsia="仿宋_GB2312"/>
          <w:kern w:val="0"/>
          <w:sz w:val="28"/>
          <w:szCs w:val="28"/>
        </w:rPr>
        <w:t>（标段名称）施工投标，若我方中标，我方在此承诺：</w:t>
      </w:r>
    </w:p>
    <w:p>
      <w:pPr>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我方在本项目投标文件中填报派的驻本合同工程的项目负责人在本合同工程施工期间没有由其本人担任施工项目负责人的其他在建工程项目。</w:t>
      </w:r>
    </w:p>
    <w:p>
      <w:pPr>
        <w:snapToGrid w:val="0"/>
        <w:spacing w:line="520" w:lineRule="exact"/>
        <w:ind w:firstLine="560" w:firstLineChars="200"/>
        <w:rPr>
          <w:rFonts w:ascii="仿宋_GB2312" w:eastAsia="仿宋_GB2312"/>
          <w:kern w:val="0"/>
          <w:sz w:val="28"/>
          <w:szCs w:val="28"/>
        </w:rPr>
      </w:pPr>
      <w:r>
        <w:rPr>
          <w:rFonts w:hint="eastAsia" w:ascii="仿宋_GB2312" w:eastAsia="仿宋_GB2312"/>
          <w:kern w:val="0"/>
          <w:sz w:val="28"/>
          <w:szCs w:val="28"/>
        </w:rPr>
        <w:t>如我方违背了上述承诺，本项目招标人有权取消我方的中标资格，并由招标人将我方的违约行为上报同级或上级水利主管部门，作为不良纪律纳入水利建设市场信息管理系统。</w:t>
      </w:r>
    </w:p>
    <w:p>
      <w:pPr>
        <w:snapToGrid w:val="0"/>
        <w:spacing w:line="520" w:lineRule="exact"/>
        <w:ind w:firstLine="560" w:firstLineChars="200"/>
        <w:rPr>
          <w:rFonts w:ascii="仿宋_GB2312" w:eastAsia="仿宋_GB2312"/>
          <w:kern w:val="0"/>
          <w:sz w:val="28"/>
          <w:szCs w:val="28"/>
        </w:rPr>
      </w:pPr>
    </w:p>
    <w:p>
      <w:pPr>
        <w:snapToGrid w:val="0"/>
        <w:spacing w:line="520" w:lineRule="exact"/>
        <w:ind w:firstLine="560" w:firstLineChars="200"/>
        <w:rPr>
          <w:rFonts w:ascii="仿宋_GB2312" w:eastAsia="仿宋_GB2312"/>
          <w:kern w:val="0"/>
          <w:sz w:val="28"/>
          <w:szCs w:val="28"/>
        </w:rPr>
      </w:pPr>
    </w:p>
    <w:p>
      <w:pPr>
        <w:spacing w:line="520" w:lineRule="exact"/>
        <w:ind w:firstLine="560" w:firstLineChars="200"/>
        <w:rPr>
          <w:rFonts w:ascii="仿宋_GB2312" w:eastAsia="仿宋_GB2312"/>
          <w:sz w:val="28"/>
          <w:szCs w:val="28"/>
        </w:rPr>
      </w:pPr>
    </w:p>
    <w:p>
      <w:pPr>
        <w:pStyle w:val="11"/>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投  标  人：</w:t>
      </w:r>
      <w:r>
        <w:rPr>
          <w:rFonts w:hint="eastAsia" w:ascii="仿宋_GB2312" w:hAnsi="Times New Roman" w:eastAsia="仿宋_GB2312" w:cs="Times New Roman"/>
          <w:sz w:val="28"/>
          <w:szCs w:val="28"/>
          <w:u w:val="single"/>
        </w:rPr>
        <w:t xml:space="preserve">        （名称）</w:t>
      </w:r>
      <w:r>
        <w:rPr>
          <w:rFonts w:hint="eastAsia" w:ascii="仿宋_GB2312" w:hAnsi="Times New Roman" w:eastAsia="仿宋_GB2312" w:cs="Times New Roman"/>
          <w:sz w:val="28"/>
          <w:szCs w:val="28"/>
        </w:rPr>
        <w:t>（盖单位电子公章）</w:t>
      </w:r>
    </w:p>
    <w:p>
      <w:pPr>
        <w:pStyle w:val="11"/>
        <w:spacing w:line="520" w:lineRule="exact"/>
        <w:ind w:firstLine="2522" w:firstLineChars="901"/>
        <w:rPr>
          <w:rFonts w:ascii="仿宋_GB2312" w:hAnsi="Times New Roman" w:eastAsia="仿宋_GB2312" w:cs="Times New Roman"/>
          <w:sz w:val="28"/>
          <w:szCs w:val="28"/>
        </w:rPr>
      </w:pPr>
    </w:p>
    <w:p>
      <w:pPr>
        <w:pStyle w:val="11"/>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bCs/>
          <w:sz w:val="28"/>
          <w:szCs w:val="28"/>
        </w:rPr>
        <w:t>法定代表人</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u w:val="single"/>
        </w:rPr>
        <w:t xml:space="preserve">          （姓名）   </w:t>
      </w:r>
      <w:r>
        <w:rPr>
          <w:rFonts w:hint="eastAsia" w:ascii="仿宋_GB2312" w:hAnsi="Times New Roman" w:eastAsia="仿宋_GB2312" w:cs="Times New Roman"/>
          <w:sz w:val="28"/>
          <w:szCs w:val="28"/>
        </w:rPr>
        <w:t>（电子签名）</w:t>
      </w:r>
    </w:p>
    <w:p>
      <w:pPr>
        <w:pStyle w:val="11"/>
        <w:spacing w:line="520" w:lineRule="exact"/>
        <w:ind w:firstLine="2522" w:firstLineChars="901"/>
        <w:rPr>
          <w:rFonts w:ascii="仿宋_GB2312" w:hAnsi="Times New Roman" w:eastAsia="仿宋_GB2312" w:cs="Times New Roman"/>
          <w:sz w:val="28"/>
          <w:szCs w:val="28"/>
        </w:rPr>
      </w:pPr>
    </w:p>
    <w:p>
      <w:pPr>
        <w:spacing w:line="520" w:lineRule="exact"/>
        <w:rPr>
          <w:rFonts w:ascii="仿宋_GB2312" w:eastAsia="仿宋_GB2312"/>
          <w:sz w:val="28"/>
          <w:szCs w:val="28"/>
          <w:u w:val="single"/>
        </w:rPr>
      </w:pPr>
      <w:r>
        <w:rPr>
          <w:rFonts w:hint="eastAsia" w:ascii="仿宋_GB2312" w:eastAsia="仿宋_GB2312"/>
          <w:sz w:val="28"/>
          <w:szCs w:val="28"/>
        </w:rPr>
        <w:t>日      期：</w:t>
      </w:r>
      <w:r>
        <w:rPr>
          <w:rFonts w:hint="eastAsia" w:ascii="仿宋_GB2312" w:eastAsia="仿宋_GB2312"/>
          <w:sz w:val="28"/>
          <w:szCs w:val="28"/>
          <w:u w:val="single"/>
        </w:rPr>
        <w:t xml:space="preserve">                               </w:t>
      </w:r>
    </w:p>
    <w:p>
      <w:pPr>
        <w:snapToGrid w:val="0"/>
        <w:spacing w:line="490" w:lineRule="exact"/>
        <w:rPr>
          <w:rFonts w:ascii="仿宋_GB2312" w:eastAsia="仿宋_GB2312"/>
          <w:sz w:val="28"/>
          <w:szCs w:val="28"/>
        </w:rPr>
      </w:pPr>
      <w:r>
        <w:rPr>
          <w:rFonts w:hint="eastAsia" w:ascii="仿宋_GB2312" w:eastAsia="仿宋_GB2312"/>
          <w:sz w:val="28"/>
          <w:szCs w:val="28"/>
          <w:u w:val="single"/>
        </w:rPr>
        <w:br w:type="page"/>
      </w:r>
    </w:p>
    <w:p>
      <w:pPr>
        <w:pStyle w:val="7"/>
        <w:spacing w:line="490" w:lineRule="exact"/>
        <w:ind w:left="0" w:leftChars="0" w:firstLine="0" w:firstLineChars="0"/>
        <w:jc w:val="center"/>
        <w:outlineLvl w:val="3"/>
        <w:rPr>
          <w:rFonts w:ascii="仿宋_GB2312" w:eastAsia="仿宋_GB2312"/>
          <w:b/>
          <w:sz w:val="28"/>
          <w:szCs w:val="28"/>
        </w:rPr>
      </w:pPr>
      <w:r>
        <w:rPr>
          <w:rFonts w:hint="eastAsia" w:ascii="仿宋_GB2312" w:eastAsia="仿宋_GB2312"/>
          <w:b/>
          <w:sz w:val="28"/>
          <w:szCs w:val="28"/>
        </w:rPr>
        <w:t>（二）民工工资支付承诺书（格式）</w:t>
      </w:r>
    </w:p>
    <w:p>
      <w:pPr>
        <w:snapToGrid w:val="0"/>
        <w:spacing w:line="490" w:lineRule="exact"/>
        <w:ind w:firstLine="560" w:firstLineChars="200"/>
        <w:rPr>
          <w:rFonts w:ascii="仿宋_GB2312" w:eastAsia="仿宋_GB2312"/>
          <w:sz w:val="28"/>
          <w:szCs w:val="28"/>
        </w:rPr>
      </w:pPr>
    </w:p>
    <w:p>
      <w:pPr>
        <w:snapToGrid w:val="0"/>
        <w:spacing w:line="360" w:lineRule="auto"/>
        <w:rPr>
          <w:rFonts w:ascii="仿宋_GB2312" w:eastAsia="仿宋_GB2312"/>
          <w:sz w:val="28"/>
          <w:szCs w:val="28"/>
        </w:rPr>
      </w:pPr>
      <w:r>
        <w:rPr>
          <w:rFonts w:hint="eastAsia" w:ascii="仿宋_GB2312" w:eastAsia="仿宋_GB2312"/>
          <w:sz w:val="28"/>
          <w:szCs w:val="28"/>
        </w:rPr>
        <w:t>致：</w:t>
      </w:r>
      <w:r>
        <w:rPr>
          <w:rFonts w:hint="eastAsia" w:ascii="仿宋_GB2312" w:eastAsia="仿宋_GB2312"/>
          <w:sz w:val="28"/>
          <w:szCs w:val="28"/>
          <w:u w:val="single"/>
        </w:rPr>
        <w:t xml:space="preserve">       （招标人名称）        </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本公司在此郑重承诺：在本合同工程项目中严格执行国家和湖南省关于及时支付农民工工资的有关政策，按时足额支付农民工工资。</w:t>
      </w:r>
    </w:p>
    <w:p>
      <w:pPr>
        <w:snapToGrid w:val="0"/>
        <w:spacing w:line="490" w:lineRule="exact"/>
        <w:ind w:firstLine="560" w:firstLineChars="200"/>
        <w:rPr>
          <w:rFonts w:ascii="仿宋_GB2312" w:eastAsia="仿宋_GB2312"/>
          <w:sz w:val="28"/>
          <w:szCs w:val="28"/>
        </w:rPr>
      </w:pPr>
    </w:p>
    <w:p>
      <w:pPr>
        <w:snapToGrid w:val="0"/>
        <w:spacing w:line="490" w:lineRule="exact"/>
        <w:ind w:firstLine="560" w:firstLineChars="200"/>
        <w:rPr>
          <w:rFonts w:ascii="仿宋_GB2312" w:eastAsia="仿宋_GB2312"/>
          <w:sz w:val="28"/>
          <w:szCs w:val="28"/>
        </w:rPr>
      </w:pPr>
    </w:p>
    <w:p>
      <w:pPr>
        <w:spacing w:line="490" w:lineRule="exact"/>
        <w:ind w:firstLine="560" w:firstLineChars="200"/>
        <w:rPr>
          <w:rFonts w:ascii="仿宋_GB2312" w:eastAsia="仿宋_GB2312"/>
          <w:sz w:val="28"/>
          <w:szCs w:val="28"/>
        </w:rPr>
      </w:pPr>
    </w:p>
    <w:p>
      <w:pPr>
        <w:pStyle w:val="11"/>
        <w:spacing w:line="490" w:lineRule="exact"/>
        <w:ind w:firstLine="2584" w:firstLineChars="923"/>
        <w:rPr>
          <w:rFonts w:ascii="仿宋_GB2312" w:hAnsi="Times New Roman" w:eastAsia="仿宋_GB2312" w:cs="Times New Roman"/>
          <w:sz w:val="28"/>
          <w:szCs w:val="28"/>
        </w:rPr>
      </w:pPr>
      <w:r>
        <w:rPr>
          <w:rFonts w:hint="eastAsia" w:ascii="仿宋_GB2312" w:hAnsi="Times New Roman" w:eastAsia="仿宋_GB2312" w:cs="Times New Roman"/>
          <w:sz w:val="28"/>
          <w:szCs w:val="28"/>
        </w:rPr>
        <w:t>投  标  人：</w:t>
      </w:r>
      <w:r>
        <w:rPr>
          <w:rFonts w:hint="eastAsia" w:ascii="仿宋_GB2312" w:hAnsi="Times New Roman" w:eastAsia="仿宋_GB2312" w:cs="Times New Roman"/>
          <w:sz w:val="28"/>
          <w:szCs w:val="28"/>
          <w:u w:val="single"/>
        </w:rPr>
        <w:t xml:space="preserve">       （名称）      </w:t>
      </w:r>
    </w:p>
    <w:p>
      <w:pPr>
        <w:pStyle w:val="11"/>
        <w:spacing w:line="490" w:lineRule="exact"/>
        <w:ind w:firstLine="4684" w:firstLineChars="1673"/>
        <w:rPr>
          <w:rFonts w:ascii="仿宋_GB2312" w:hAnsi="Times New Roman" w:eastAsia="仿宋_GB2312" w:cs="Times New Roman"/>
          <w:sz w:val="28"/>
          <w:szCs w:val="28"/>
        </w:rPr>
      </w:pPr>
      <w:r>
        <w:rPr>
          <w:rFonts w:hint="eastAsia" w:ascii="仿宋_GB2312" w:hAnsi="Times New Roman" w:eastAsia="仿宋_GB2312" w:cs="Times New Roman"/>
          <w:sz w:val="28"/>
          <w:szCs w:val="28"/>
        </w:rPr>
        <w:t>（盖单位电子公章）</w:t>
      </w:r>
    </w:p>
    <w:p>
      <w:pPr>
        <w:pStyle w:val="11"/>
        <w:spacing w:line="490" w:lineRule="exact"/>
        <w:ind w:firstLine="2584" w:firstLineChars="923"/>
        <w:rPr>
          <w:rFonts w:ascii="仿宋_GB2312" w:hAnsi="Times New Roman" w:eastAsia="仿宋_GB2312" w:cs="Times New Roman"/>
          <w:sz w:val="28"/>
          <w:szCs w:val="28"/>
        </w:rPr>
      </w:pPr>
      <w:r>
        <w:rPr>
          <w:rFonts w:hint="eastAsia" w:ascii="仿宋_GB2312" w:hAnsi="Times New Roman" w:eastAsia="仿宋_GB2312" w:cs="Times New Roman"/>
          <w:bCs/>
          <w:sz w:val="28"/>
          <w:szCs w:val="28"/>
        </w:rPr>
        <w:t>法定代表人</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u w:val="single"/>
        </w:rPr>
        <w:t xml:space="preserve">        （姓名）      </w:t>
      </w:r>
    </w:p>
    <w:p>
      <w:pPr>
        <w:pStyle w:val="11"/>
        <w:spacing w:line="490" w:lineRule="exact"/>
        <w:ind w:firstLine="5244" w:firstLineChars="1873"/>
        <w:rPr>
          <w:rFonts w:ascii="仿宋_GB2312" w:hAnsi="Times New Roman" w:eastAsia="仿宋_GB2312" w:cs="Times New Roman"/>
          <w:sz w:val="28"/>
          <w:szCs w:val="28"/>
        </w:rPr>
      </w:pPr>
      <w:r>
        <w:rPr>
          <w:rFonts w:hint="eastAsia" w:ascii="仿宋_GB2312" w:hAnsi="Times New Roman" w:eastAsia="仿宋_GB2312" w:cs="Times New Roman"/>
          <w:sz w:val="28"/>
          <w:szCs w:val="28"/>
        </w:rPr>
        <w:t>（电子签名）</w:t>
      </w:r>
    </w:p>
    <w:p>
      <w:pPr>
        <w:spacing w:line="490" w:lineRule="exact"/>
        <w:ind w:firstLine="2584" w:firstLineChars="923"/>
        <w:rPr>
          <w:rFonts w:ascii="仿宋_GB2312" w:eastAsia="仿宋_GB2312"/>
          <w:sz w:val="28"/>
          <w:szCs w:val="28"/>
          <w:u w:val="single"/>
        </w:rPr>
      </w:pPr>
      <w:r>
        <w:rPr>
          <w:rFonts w:hint="eastAsia" w:ascii="仿宋_GB2312" w:eastAsia="仿宋_GB2312"/>
          <w:sz w:val="28"/>
          <w:szCs w:val="28"/>
        </w:rPr>
        <w:t>日      期：</w:t>
      </w:r>
      <w:r>
        <w:rPr>
          <w:rFonts w:hint="eastAsia" w:ascii="仿宋_GB2312" w:eastAsia="仿宋_GB2312"/>
          <w:sz w:val="28"/>
          <w:szCs w:val="28"/>
          <w:u w:val="single"/>
        </w:rPr>
        <w:t xml:space="preserve">                       </w:t>
      </w:r>
    </w:p>
    <w:p>
      <w:pPr>
        <w:pStyle w:val="26"/>
        <w:spacing w:line="490" w:lineRule="exact"/>
        <w:ind w:firstLine="4480" w:firstLineChars="1600"/>
        <w:rPr>
          <w:rFonts w:ascii="仿宋_GB2312" w:eastAsia="仿宋_GB2312" w:cs="Times New Roman"/>
          <w:color w:val="auto"/>
          <w:sz w:val="28"/>
          <w:szCs w:val="28"/>
        </w:rPr>
      </w:pPr>
    </w:p>
    <w:p>
      <w:pPr>
        <w:pStyle w:val="8"/>
        <w:ind w:firstLine="482"/>
        <w:rPr>
          <w:rFonts w:eastAsia="仿宋"/>
          <w:b/>
          <w:sz w:val="24"/>
        </w:rPr>
      </w:pPr>
    </w:p>
    <w:p>
      <w:pPr>
        <w:pStyle w:val="7"/>
        <w:spacing w:line="490" w:lineRule="exact"/>
        <w:ind w:left="0" w:leftChars="0" w:firstLine="0" w:firstLineChars="0"/>
        <w:jc w:val="center"/>
        <w:outlineLvl w:val="3"/>
        <w:rPr>
          <w:rFonts w:ascii="楷体_GB2312" w:eastAsia="楷体_GB2312"/>
          <w:b/>
          <w:sz w:val="30"/>
          <w:szCs w:val="30"/>
        </w:rPr>
      </w:pPr>
    </w:p>
    <w:p>
      <w:pPr>
        <w:pStyle w:val="7"/>
        <w:spacing w:line="490" w:lineRule="exact"/>
        <w:ind w:left="0" w:leftChars="0" w:firstLine="0" w:firstLineChars="0"/>
        <w:jc w:val="center"/>
        <w:outlineLvl w:val="3"/>
        <w:rPr>
          <w:rFonts w:ascii="楷体_GB2312" w:eastAsia="楷体_GB2312"/>
          <w:b/>
          <w:sz w:val="30"/>
          <w:szCs w:val="30"/>
        </w:rPr>
      </w:pPr>
    </w:p>
    <w:p>
      <w:pPr>
        <w:pStyle w:val="7"/>
        <w:spacing w:line="490" w:lineRule="exact"/>
        <w:ind w:left="0" w:leftChars="0" w:firstLine="0" w:firstLineChars="0"/>
        <w:jc w:val="center"/>
        <w:outlineLvl w:val="3"/>
        <w:rPr>
          <w:rFonts w:ascii="楷体_GB2312" w:eastAsia="楷体_GB2312"/>
          <w:b/>
          <w:sz w:val="30"/>
          <w:szCs w:val="30"/>
        </w:rPr>
      </w:pPr>
    </w:p>
    <w:p>
      <w:pPr>
        <w:pStyle w:val="7"/>
        <w:spacing w:line="490" w:lineRule="exact"/>
        <w:ind w:left="0" w:leftChars="0" w:firstLine="0" w:firstLineChars="0"/>
        <w:jc w:val="center"/>
        <w:outlineLvl w:val="3"/>
        <w:rPr>
          <w:rFonts w:ascii="楷体_GB2312" w:eastAsia="楷体_GB2312"/>
          <w:b/>
          <w:sz w:val="30"/>
          <w:szCs w:val="30"/>
        </w:rPr>
      </w:pPr>
    </w:p>
    <w:p>
      <w:pPr>
        <w:pStyle w:val="7"/>
        <w:spacing w:line="490" w:lineRule="exact"/>
        <w:ind w:left="0" w:leftChars="0" w:firstLine="0" w:firstLineChars="0"/>
        <w:jc w:val="center"/>
        <w:outlineLvl w:val="3"/>
        <w:rPr>
          <w:rFonts w:ascii="楷体_GB2312" w:eastAsia="楷体_GB2312"/>
          <w:b/>
          <w:sz w:val="30"/>
          <w:szCs w:val="30"/>
        </w:rPr>
      </w:pPr>
    </w:p>
    <w:p>
      <w:pPr>
        <w:pStyle w:val="7"/>
        <w:spacing w:line="490" w:lineRule="exact"/>
        <w:ind w:left="0" w:leftChars="0" w:firstLine="0" w:firstLineChars="0"/>
        <w:jc w:val="center"/>
        <w:outlineLvl w:val="3"/>
        <w:rPr>
          <w:rFonts w:ascii="楷体_GB2312" w:eastAsia="楷体_GB2312"/>
          <w:b/>
          <w:sz w:val="30"/>
          <w:szCs w:val="30"/>
        </w:rPr>
      </w:pPr>
    </w:p>
    <w:p>
      <w:pPr>
        <w:pStyle w:val="7"/>
        <w:spacing w:line="490" w:lineRule="exact"/>
        <w:ind w:left="0" w:leftChars="0" w:firstLine="0" w:firstLineChars="0"/>
        <w:jc w:val="center"/>
        <w:outlineLvl w:val="3"/>
        <w:rPr>
          <w:rFonts w:ascii="楷体_GB2312" w:eastAsia="楷体_GB2312"/>
          <w:b/>
          <w:sz w:val="30"/>
          <w:szCs w:val="30"/>
        </w:rPr>
      </w:pPr>
    </w:p>
    <w:p>
      <w:pPr>
        <w:pStyle w:val="7"/>
        <w:spacing w:line="490" w:lineRule="exact"/>
        <w:ind w:left="0" w:leftChars="0" w:firstLine="0" w:firstLineChars="0"/>
        <w:jc w:val="center"/>
        <w:outlineLvl w:val="3"/>
        <w:rPr>
          <w:rFonts w:ascii="楷体_GB2312" w:eastAsia="楷体_GB2312"/>
          <w:b/>
          <w:sz w:val="30"/>
          <w:szCs w:val="30"/>
        </w:rPr>
      </w:pPr>
    </w:p>
    <w:p>
      <w:pPr>
        <w:pStyle w:val="7"/>
        <w:spacing w:line="490" w:lineRule="exact"/>
        <w:ind w:left="0" w:leftChars="0" w:firstLine="0" w:firstLineChars="0"/>
        <w:jc w:val="center"/>
        <w:outlineLvl w:val="3"/>
        <w:rPr>
          <w:rFonts w:ascii="楷体_GB2312" w:eastAsia="楷体_GB2312"/>
          <w:b/>
          <w:sz w:val="30"/>
          <w:szCs w:val="30"/>
        </w:rPr>
      </w:pPr>
    </w:p>
    <w:p>
      <w:pPr>
        <w:pStyle w:val="7"/>
        <w:spacing w:line="490" w:lineRule="exact"/>
        <w:ind w:left="0" w:leftChars="0" w:firstLine="0" w:firstLineChars="0"/>
        <w:jc w:val="center"/>
        <w:outlineLvl w:val="3"/>
        <w:rPr>
          <w:rFonts w:ascii="楷体_GB2312" w:eastAsia="楷体_GB2312"/>
          <w:b/>
          <w:sz w:val="30"/>
          <w:szCs w:val="30"/>
        </w:rPr>
      </w:pPr>
    </w:p>
    <w:p>
      <w:pPr>
        <w:pStyle w:val="7"/>
        <w:spacing w:line="490" w:lineRule="exact"/>
        <w:ind w:left="0" w:leftChars="0" w:firstLine="0" w:firstLineChars="0"/>
        <w:jc w:val="center"/>
        <w:outlineLvl w:val="3"/>
        <w:rPr>
          <w:rFonts w:ascii="楷体_GB2312" w:eastAsia="楷体_GB2312"/>
          <w:b/>
          <w:sz w:val="30"/>
          <w:szCs w:val="30"/>
        </w:rPr>
      </w:pPr>
    </w:p>
    <w:p>
      <w:pPr>
        <w:pStyle w:val="7"/>
        <w:spacing w:line="490" w:lineRule="exact"/>
        <w:ind w:left="0" w:leftChars="0" w:firstLine="0" w:firstLineChars="0"/>
        <w:jc w:val="center"/>
        <w:outlineLvl w:val="3"/>
        <w:rPr>
          <w:rFonts w:ascii="楷体_GB2312" w:eastAsia="楷体_GB2312"/>
          <w:b/>
          <w:sz w:val="30"/>
          <w:szCs w:val="30"/>
        </w:rPr>
      </w:pPr>
    </w:p>
    <w:p>
      <w:pPr>
        <w:pStyle w:val="7"/>
        <w:spacing w:line="490" w:lineRule="exact"/>
        <w:ind w:left="0" w:leftChars="0" w:firstLine="0" w:firstLineChars="0"/>
        <w:jc w:val="center"/>
        <w:outlineLvl w:val="3"/>
        <w:rPr>
          <w:rFonts w:ascii="楷体_GB2312" w:eastAsia="楷体_GB2312"/>
          <w:b/>
          <w:sz w:val="30"/>
          <w:szCs w:val="30"/>
        </w:rPr>
      </w:pPr>
    </w:p>
    <w:p>
      <w:pPr>
        <w:pStyle w:val="7"/>
        <w:spacing w:line="490" w:lineRule="exact"/>
        <w:ind w:left="0" w:leftChars="0" w:firstLine="0" w:firstLineChars="0"/>
        <w:jc w:val="center"/>
        <w:outlineLvl w:val="3"/>
        <w:rPr>
          <w:rFonts w:ascii="楷体_GB2312" w:eastAsia="楷体_GB2312"/>
          <w:b/>
          <w:sz w:val="30"/>
          <w:szCs w:val="30"/>
        </w:rPr>
      </w:pPr>
      <w:r>
        <w:rPr>
          <w:rFonts w:hint="eastAsia" w:ascii="楷体_GB2312" w:eastAsia="楷体_GB2312"/>
          <w:b/>
          <w:sz w:val="30"/>
          <w:szCs w:val="30"/>
        </w:rPr>
        <w:t>（三）行贿受贿犯罪行为查询</w:t>
      </w:r>
    </w:p>
    <w:p>
      <w:pPr>
        <w:spacing w:line="490" w:lineRule="exact"/>
        <w:ind w:firstLine="560" w:firstLineChars="200"/>
        <w:rPr>
          <w:rFonts w:eastAsia="仿宋_GB2312"/>
          <w:sz w:val="28"/>
          <w:szCs w:val="32"/>
        </w:rPr>
      </w:pPr>
    </w:p>
    <w:p>
      <w:pPr>
        <w:pStyle w:val="9"/>
        <w:spacing w:line="360" w:lineRule="auto"/>
        <w:ind w:left="0" w:leftChars="0" w:firstLine="560" w:firstLineChars="200"/>
        <w:rPr>
          <w:rFonts w:ascii="仿宋_GB2312" w:eastAsia="仿宋_GB2312"/>
          <w:sz w:val="28"/>
          <w:szCs w:val="32"/>
        </w:rPr>
      </w:pPr>
      <w:r>
        <w:rPr>
          <w:rFonts w:hint="eastAsia" w:ascii="仿宋_GB2312" w:eastAsia="仿宋_GB2312"/>
          <w:sz w:val="28"/>
          <w:szCs w:val="32"/>
        </w:rPr>
        <w:t>应在中国裁判文书网上查询投标人、投标人法定代表人、拟任项目负责人在最近3年内（</w:t>
      </w:r>
      <w:r>
        <w:rPr>
          <w:rFonts w:hint="eastAsia" w:ascii="仿宋_GB2312" w:eastAsia="仿宋_GB2312"/>
          <w:sz w:val="28"/>
          <w:szCs w:val="32"/>
          <w:u w:val="single"/>
        </w:rPr>
        <w:t xml:space="preserve">     </w:t>
      </w:r>
      <w:r>
        <w:rPr>
          <w:rFonts w:hint="eastAsia" w:ascii="仿宋_GB2312" w:eastAsia="仿宋_GB2312"/>
          <w:sz w:val="28"/>
          <w:szCs w:val="32"/>
        </w:rPr>
        <w:t>年</w:t>
      </w:r>
      <w:r>
        <w:rPr>
          <w:rFonts w:hint="eastAsia" w:ascii="仿宋_GB2312" w:eastAsia="仿宋_GB2312"/>
          <w:sz w:val="28"/>
          <w:szCs w:val="32"/>
          <w:u w:val="single"/>
        </w:rPr>
        <w:t xml:space="preserve">   </w:t>
      </w:r>
      <w:r>
        <w:rPr>
          <w:rFonts w:hint="eastAsia" w:ascii="仿宋_GB2312" w:eastAsia="仿宋_GB2312"/>
          <w:sz w:val="28"/>
          <w:szCs w:val="32"/>
        </w:rPr>
        <w:t>月至投标截止日期）行贿受贿犯罪行为记录，依法不予公开的裁判文书在中国裁判文书网无法查询的，投标人应如实声明行贿受贿犯罪行为，否则视为弄虚作假：</w:t>
      </w:r>
    </w:p>
    <w:p>
      <w:pPr>
        <w:pStyle w:val="9"/>
        <w:spacing w:line="360" w:lineRule="auto"/>
        <w:ind w:left="0" w:leftChars="0" w:firstLine="560" w:firstLineChars="200"/>
        <w:rPr>
          <w:rFonts w:ascii="仿宋_GB2312" w:eastAsia="仿宋_GB2312"/>
          <w:sz w:val="28"/>
          <w:szCs w:val="32"/>
        </w:rPr>
      </w:pPr>
    </w:p>
    <w:p>
      <w:pPr>
        <w:pStyle w:val="9"/>
        <w:spacing w:line="490" w:lineRule="exact"/>
        <w:ind w:left="980" w:hanging="560" w:hangingChars="200"/>
        <w:rPr>
          <w:rFonts w:eastAsia="仿宋_GB2312"/>
          <w:sz w:val="28"/>
          <w:szCs w:val="32"/>
        </w:rPr>
      </w:pPr>
      <w:r>
        <w:rPr>
          <w:rFonts w:eastAsia="仿宋_GB2312"/>
          <w:sz w:val="28"/>
          <w:szCs w:val="32"/>
        </w:rPr>
        <w:t>………………</w:t>
      </w:r>
    </w:p>
    <w:p>
      <w:pPr>
        <w:pStyle w:val="9"/>
        <w:spacing w:line="490" w:lineRule="exact"/>
        <w:ind w:left="980" w:hanging="560" w:hangingChars="200"/>
        <w:rPr>
          <w:rFonts w:eastAsia="仿宋_GB2312"/>
          <w:sz w:val="28"/>
          <w:szCs w:val="32"/>
        </w:rPr>
      </w:pPr>
    </w:p>
    <w:p>
      <w:pPr>
        <w:pStyle w:val="9"/>
        <w:spacing w:line="490" w:lineRule="exact"/>
        <w:ind w:firstLine="560"/>
        <w:rPr>
          <w:rFonts w:eastAsia="仿宋_GB2312"/>
          <w:sz w:val="28"/>
          <w:szCs w:val="28"/>
        </w:rPr>
      </w:pPr>
      <w:r>
        <w:rPr>
          <w:rFonts w:eastAsia="仿宋_GB2312"/>
          <w:sz w:val="28"/>
          <w:szCs w:val="28"/>
        </w:rPr>
        <w:t>本声明应附以下材料：</w:t>
      </w:r>
    </w:p>
    <w:p>
      <w:pPr>
        <w:pStyle w:val="9"/>
        <w:spacing w:after="0" w:line="360" w:lineRule="auto"/>
        <w:ind w:firstLine="560"/>
        <w:rPr>
          <w:rFonts w:eastAsia="仿宋"/>
          <w:sz w:val="28"/>
          <w:szCs w:val="28"/>
        </w:rPr>
      </w:pPr>
      <w:r>
        <w:rPr>
          <w:rFonts w:eastAsia="仿宋"/>
          <w:sz w:val="28"/>
          <w:szCs w:val="28"/>
        </w:rPr>
        <w:t>1.投标人应在中国裁判文书网（http://wenshu.court.gov.cn/）查询行贿受贿犯罪行为记录并截图。</w:t>
      </w:r>
    </w:p>
    <w:p>
      <w:pPr>
        <w:spacing w:line="490" w:lineRule="exact"/>
        <w:ind w:firstLine="560" w:firstLineChars="200"/>
        <w:rPr>
          <w:rFonts w:eastAsia="仿宋_GB2312"/>
          <w:sz w:val="28"/>
          <w:szCs w:val="32"/>
        </w:rPr>
      </w:pPr>
    </w:p>
    <w:p>
      <w:pPr>
        <w:spacing w:line="490" w:lineRule="exact"/>
        <w:ind w:firstLine="560" w:firstLineChars="200"/>
        <w:rPr>
          <w:rFonts w:eastAsia="仿宋_GB2312"/>
          <w:sz w:val="28"/>
          <w:szCs w:val="32"/>
        </w:rPr>
      </w:pPr>
    </w:p>
    <w:p>
      <w:pPr>
        <w:snapToGrid w:val="0"/>
        <w:spacing w:line="490" w:lineRule="exact"/>
        <w:ind w:firstLine="2472" w:firstLineChars="883"/>
        <w:rPr>
          <w:rFonts w:eastAsia="仿宋_GB2312"/>
          <w:sz w:val="28"/>
          <w:szCs w:val="32"/>
          <w:u w:val="single"/>
        </w:rPr>
      </w:pPr>
      <w:r>
        <w:rPr>
          <w:rFonts w:eastAsia="仿宋_GB2312"/>
          <w:sz w:val="28"/>
          <w:szCs w:val="32"/>
        </w:rPr>
        <w:t>投  标  人：</w:t>
      </w:r>
      <w:r>
        <w:rPr>
          <w:rFonts w:eastAsia="仿宋_GB2312"/>
          <w:sz w:val="28"/>
          <w:szCs w:val="32"/>
          <w:u w:val="single"/>
        </w:rPr>
        <w:t xml:space="preserve">         （名称）        </w:t>
      </w:r>
    </w:p>
    <w:p>
      <w:pPr>
        <w:snapToGrid w:val="0"/>
        <w:spacing w:line="490" w:lineRule="exact"/>
        <w:ind w:firstLine="4852" w:firstLineChars="1733"/>
        <w:rPr>
          <w:rFonts w:eastAsia="仿宋_GB2312"/>
          <w:sz w:val="28"/>
          <w:szCs w:val="32"/>
        </w:rPr>
      </w:pPr>
      <w:r>
        <w:rPr>
          <w:rFonts w:eastAsia="仿宋_GB2312"/>
          <w:sz w:val="28"/>
          <w:szCs w:val="32"/>
        </w:rPr>
        <w:t>（盖单位电子公章）</w:t>
      </w:r>
    </w:p>
    <w:p>
      <w:pPr>
        <w:snapToGrid w:val="0"/>
        <w:spacing w:line="490" w:lineRule="exact"/>
        <w:ind w:firstLine="2472" w:firstLineChars="883"/>
        <w:rPr>
          <w:rFonts w:eastAsia="仿宋_GB2312"/>
          <w:sz w:val="28"/>
          <w:szCs w:val="32"/>
          <w:u w:val="single"/>
        </w:rPr>
      </w:pPr>
      <w:r>
        <w:rPr>
          <w:rFonts w:eastAsia="仿宋_GB2312"/>
          <w:bCs/>
          <w:sz w:val="28"/>
          <w:szCs w:val="32"/>
        </w:rPr>
        <w:t>法定代表人</w:t>
      </w:r>
      <w:r>
        <w:rPr>
          <w:rFonts w:eastAsia="仿宋_GB2312"/>
          <w:sz w:val="28"/>
          <w:szCs w:val="32"/>
        </w:rPr>
        <w:t>：</w:t>
      </w:r>
      <w:r>
        <w:rPr>
          <w:rFonts w:eastAsia="仿宋_GB2312"/>
          <w:sz w:val="28"/>
          <w:szCs w:val="32"/>
          <w:u w:val="single"/>
        </w:rPr>
        <w:t xml:space="preserve">      （电子签名）        </w:t>
      </w:r>
    </w:p>
    <w:p>
      <w:pPr>
        <w:snapToGrid w:val="0"/>
        <w:spacing w:line="490" w:lineRule="exact"/>
        <w:ind w:firstLine="2472" w:firstLineChars="883"/>
        <w:rPr>
          <w:rFonts w:eastAsia="仿宋_GB2312"/>
          <w:sz w:val="28"/>
          <w:szCs w:val="32"/>
          <w:u w:val="single"/>
        </w:rPr>
      </w:pPr>
    </w:p>
    <w:p>
      <w:pPr>
        <w:snapToGrid w:val="0"/>
        <w:spacing w:line="490" w:lineRule="exact"/>
        <w:ind w:firstLine="2472" w:firstLineChars="883"/>
        <w:rPr>
          <w:rFonts w:eastAsia="仿宋_GB2312"/>
          <w:sz w:val="28"/>
          <w:szCs w:val="32"/>
        </w:rPr>
      </w:pPr>
      <w:r>
        <w:rPr>
          <w:rFonts w:eastAsia="仿宋_GB2312"/>
          <w:bCs/>
          <w:sz w:val="28"/>
          <w:szCs w:val="32"/>
        </w:rPr>
        <w:t>日      期：</w:t>
      </w:r>
      <w:r>
        <w:rPr>
          <w:rFonts w:eastAsia="仿宋_GB2312"/>
          <w:sz w:val="28"/>
          <w:szCs w:val="32"/>
          <w:u w:val="single"/>
        </w:rPr>
        <w:t xml:space="preserve">        </w:t>
      </w:r>
      <w:r>
        <w:rPr>
          <w:rFonts w:eastAsia="仿宋_GB2312"/>
          <w:sz w:val="28"/>
          <w:szCs w:val="32"/>
        </w:rPr>
        <w:t>年</w:t>
      </w:r>
      <w:r>
        <w:rPr>
          <w:rFonts w:eastAsia="仿宋_GB2312"/>
          <w:sz w:val="28"/>
          <w:szCs w:val="32"/>
          <w:u w:val="single"/>
        </w:rPr>
        <w:t xml:space="preserve">     </w:t>
      </w:r>
      <w:r>
        <w:rPr>
          <w:rFonts w:eastAsia="仿宋_GB2312"/>
          <w:sz w:val="28"/>
          <w:szCs w:val="32"/>
        </w:rPr>
        <w:t>月</w:t>
      </w:r>
      <w:r>
        <w:rPr>
          <w:rFonts w:eastAsia="仿宋_GB2312"/>
          <w:sz w:val="28"/>
          <w:szCs w:val="32"/>
          <w:u w:val="single"/>
        </w:rPr>
        <w:t xml:space="preserve">     </w:t>
      </w:r>
      <w:r>
        <w:rPr>
          <w:rFonts w:eastAsia="仿宋_GB2312"/>
          <w:sz w:val="28"/>
          <w:szCs w:val="32"/>
        </w:rPr>
        <w:t>日</w:t>
      </w:r>
    </w:p>
    <w:p>
      <w:pPr>
        <w:snapToGrid w:val="0"/>
        <w:spacing w:line="490" w:lineRule="exact"/>
        <w:ind w:firstLine="1766" w:firstLineChars="883"/>
        <w:rPr>
          <w:sz w:val="20"/>
        </w:rPr>
      </w:pPr>
    </w:p>
    <w:p>
      <w:r>
        <w:br w:type="page"/>
      </w:r>
    </w:p>
    <w:p>
      <w:pPr>
        <w:pStyle w:val="7"/>
        <w:spacing w:line="490" w:lineRule="exact"/>
        <w:ind w:left="0" w:leftChars="0" w:firstLine="0" w:firstLineChars="0"/>
        <w:jc w:val="center"/>
        <w:outlineLvl w:val="3"/>
        <w:rPr>
          <w:rFonts w:ascii="楷体_GB2312" w:eastAsia="楷体_GB2312"/>
          <w:b/>
          <w:sz w:val="30"/>
          <w:szCs w:val="30"/>
        </w:rPr>
      </w:pPr>
      <w:r>
        <w:rPr>
          <w:rFonts w:ascii="楷体_GB2312" w:eastAsia="楷体_GB2312"/>
          <w:b/>
          <w:sz w:val="30"/>
          <w:szCs w:val="30"/>
        </w:rPr>
        <w:t>（</w:t>
      </w:r>
      <w:r>
        <w:rPr>
          <w:rFonts w:hint="eastAsia" w:ascii="楷体_GB2312" w:eastAsia="楷体_GB2312"/>
          <w:b/>
          <w:sz w:val="30"/>
          <w:szCs w:val="30"/>
        </w:rPr>
        <w:t>四</w:t>
      </w:r>
      <w:r>
        <w:rPr>
          <w:rFonts w:ascii="楷体_GB2312" w:eastAsia="楷体_GB2312"/>
          <w:b/>
          <w:sz w:val="30"/>
          <w:szCs w:val="30"/>
        </w:rPr>
        <w:t>）未列入严重违法失信企业名单、失信被执行人名单的网页截图</w:t>
      </w:r>
    </w:p>
    <w:p>
      <w:pPr>
        <w:spacing w:line="490" w:lineRule="exact"/>
        <w:rPr>
          <w:rFonts w:ascii="仿宋_GB2312" w:eastAsia="仿宋_GB2312"/>
          <w:sz w:val="20"/>
        </w:rPr>
      </w:pPr>
    </w:p>
    <w:p>
      <w:pPr>
        <w:pStyle w:val="9"/>
        <w:spacing w:line="490" w:lineRule="exact"/>
        <w:ind w:left="0" w:leftChars="0" w:firstLine="560" w:firstLineChars="200"/>
        <w:rPr>
          <w:rFonts w:ascii="仿宋_GB2312" w:eastAsia="仿宋_GB2312"/>
          <w:sz w:val="28"/>
          <w:szCs w:val="28"/>
        </w:rPr>
      </w:pPr>
      <w:r>
        <w:rPr>
          <w:rFonts w:hint="eastAsia" w:ascii="仿宋_GB2312" w:eastAsia="仿宋_GB2312"/>
          <w:sz w:val="28"/>
          <w:szCs w:val="28"/>
        </w:rPr>
        <w:t>附：</w:t>
      </w:r>
    </w:p>
    <w:p>
      <w:pPr>
        <w:pStyle w:val="9"/>
        <w:spacing w:line="490" w:lineRule="exact"/>
        <w:ind w:left="0" w:leftChars="0" w:firstLine="560" w:firstLineChars="200"/>
        <w:rPr>
          <w:rFonts w:ascii="仿宋_GB2312" w:eastAsia="仿宋_GB2312"/>
          <w:sz w:val="28"/>
          <w:szCs w:val="28"/>
        </w:rPr>
      </w:pPr>
      <w:r>
        <w:rPr>
          <w:rFonts w:hint="eastAsia" w:ascii="仿宋_GB2312" w:eastAsia="仿宋_GB2312"/>
          <w:sz w:val="28"/>
          <w:szCs w:val="28"/>
        </w:rPr>
        <w:t>1、全国企业信用信息公示系统中未列入严重违法失信企业名单的网页截图；</w:t>
      </w:r>
    </w:p>
    <w:p>
      <w:pPr>
        <w:pStyle w:val="9"/>
        <w:spacing w:line="490" w:lineRule="exact"/>
        <w:ind w:left="0" w:leftChars="0" w:firstLine="560" w:firstLineChars="200"/>
        <w:rPr>
          <w:rFonts w:ascii="仿宋_GB2312" w:eastAsia="仿宋_GB2312"/>
          <w:sz w:val="28"/>
          <w:szCs w:val="28"/>
        </w:rPr>
      </w:pPr>
      <w:r>
        <w:rPr>
          <w:rFonts w:hint="eastAsia" w:ascii="仿宋_GB2312" w:eastAsia="仿宋_GB2312"/>
          <w:sz w:val="28"/>
          <w:szCs w:val="28"/>
        </w:rPr>
        <w:t>2、被最高人民法院在“信用中国”网站（www.creditchina.gov.cn）中未列入失信被执行人名单的网页截图。</w:t>
      </w:r>
    </w:p>
    <w:p>
      <w:pPr>
        <w:spacing w:line="490" w:lineRule="exact"/>
        <w:rPr>
          <w:rFonts w:ascii="仿宋_GB2312" w:eastAsia="仿宋_GB2312"/>
          <w:sz w:val="20"/>
        </w:rPr>
      </w:pPr>
    </w:p>
    <w:p>
      <w:pPr>
        <w:pStyle w:val="7"/>
        <w:spacing w:line="490" w:lineRule="exact"/>
        <w:ind w:left="0" w:leftChars="0" w:firstLine="0" w:firstLineChars="0"/>
        <w:jc w:val="center"/>
        <w:outlineLvl w:val="3"/>
        <w:rPr>
          <w:rFonts w:ascii="楷体_GB2312" w:eastAsia="楷体_GB2312"/>
          <w:b/>
          <w:sz w:val="30"/>
          <w:szCs w:val="30"/>
        </w:rPr>
      </w:pPr>
      <w:r>
        <w:rPr>
          <w:rFonts w:ascii="楷体_GB2312" w:eastAsia="楷体_GB2312"/>
          <w:b/>
          <w:sz w:val="30"/>
          <w:szCs w:val="30"/>
        </w:rPr>
        <w:t>（</w:t>
      </w:r>
      <w:r>
        <w:rPr>
          <w:rFonts w:hint="eastAsia" w:ascii="楷体_GB2312" w:eastAsia="楷体_GB2312"/>
          <w:b/>
          <w:sz w:val="30"/>
          <w:szCs w:val="30"/>
        </w:rPr>
        <w:t>五</w:t>
      </w:r>
      <w:r>
        <w:rPr>
          <w:rFonts w:ascii="楷体_GB2312" w:eastAsia="楷体_GB2312"/>
          <w:b/>
          <w:sz w:val="30"/>
          <w:szCs w:val="30"/>
        </w:rPr>
        <w:t>）其它材料</w:t>
      </w:r>
    </w:p>
    <w:p>
      <w:pPr>
        <w:spacing w:line="600" w:lineRule="exact"/>
        <w:ind w:firstLine="440" w:firstLineChars="200"/>
        <w:rPr>
          <w:rFonts w:eastAsia="仿宋_GB2312"/>
          <w:sz w:val="22"/>
        </w:rPr>
      </w:pPr>
    </w:p>
    <w:p>
      <w:pPr>
        <w:spacing w:line="600" w:lineRule="exact"/>
        <w:ind w:firstLine="560" w:firstLineChars="200"/>
        <w:rPr>
          <w:rFonts w:eastAsia="仿宋_GB2312"/>
          <w:sz w:val="28"/>
        </w:rPr>
      </w:pPr>
      <w:r>
        <w:rPr>
          <w:rFonts w:eastAsia="仿宋_GB2312"/>
          <w:sz w:val="28"/>
        </w:rPr>
        <w:t>注：投标人可根据自身需要自行提供各类材料，内容不限。</w:t>
      </w: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pStyle w:val="8"/>
        <w:ind w:firstLine="482"/>
        <w:rPr>
          <w:rFonts w:eastAsia="仿宋"/>
          <w:b/>
          <w:sz w:val="24"/>
        </w:rPr>
      </w:pPr>
    </w:p>
    <w:p>
      <w:pPr>
        <w:spacing w:line="300" w:lineRule="auto"/>
        <w:ind w:left="540" w:hanging="540" w:hangingChars="300"/>
        <w:rPr>
          <w:sz w:val="18"/>
          <w:szCs w:val="18"/>
        </w:rPr>
      </w:pPr>
    </w:p>
    <w:p>
      <w:pPr>
        <w:pStyle w:val="6"/>
        <w:rPr>
          <w:rFonts w:ascii="Times New Roman" w:hAnsi="Times New Roman" w:eastAsia="黑体"/>
          <w:b w:val="0"/>
          <w:bCs w:val="0"/>
          <w:sz w:val="24"/>
        </w:rPr>
      </w:pPr>
      <w:bookmarkStart w:id="68" w:name="_GoBack"/>
      <w:bookmarkEnd w:id="68"/>
    </w:p>
    <w:p>
      <w:pPr>
        <w:ind w:firstLine="420"/>
        <w:rPr>
          <w:kern w:val="0"/>
          <w:sz w:val="18"/>
          <w:szCs w:val="18"/>
        </w:rPr>
      </w:pPr>
    </w:p>
    <w:p>
      <w:pPr>
        <w:pStyle w:val="4"/>
        <w:jc w:val="center"/>
        <w:rPr>
          <w:rFonts w:ascii="Times New Roman" w:hAnsi="Times New Roman" w:eastAsia="黑体"/>
          <w:b w:val="0"/>
          <w:bCs w:val="0"/>
          <w:sz w:val="30"/>
          <w:szCs w:val="30"/>
        </w:rPr>
      </w:pPr>
      <w:bookmarkStart w:id="67" w:name="_Toc300678591"/>
    </w:p>
    <w:p>
      <w:pPr>
        <w:pStyle w:val="4"/>
        <w:jc w:val="center"/>
        <w:rPr>
          <w:rFonts w:ascii="Times New Roman" w:hAnsi="Times New Roman" w:eastAsia="黑体"/>
          <w:b w:val="0"/>
          <w:bCs w:val="0"/>
          <w:sz w:val="30"/>
          <w:szCs w:val="30"/>
        </w:rPr>
      </w:pPr>
    </w:p>
    <w:p>
      <w:pPr>
        <w:pStyle w:val="4"/>
        <w:jc w:val="center"/>
        <w:rPr>
          <w:rFonts w:ascii="Times New Roman" w:hAnsi="Times New Roman" w:eastAsia="黑体"/>
          <w:b w:val="0"/>
          <w:bCs w:val="0"/>
          <w:sz w:val="30"/>
          <w:szCs w:val="30"/>
        </w:rPr>
      </w:pPr>
    </w:p>
    <w:bookmarkEnd w:id="67"/>
    <w:p>
      <w:pPr>
        <w:snapToGrid w:val="0"/>
        <w:spacing w:line="360" w:lineRule="auto"/>
        <w:rPr>
          <w:rFonts w:eastAsia="黑体"/>
          <w:bCs/>
          <w:kern w:val="0"/>
          <w:sz w:val="32"/>
          <w:szCs w:val="32"/>
        </w:rPr>
      </w:pPr>
    </w:p>
    <w:p>
      <w:pPr>
        <w:spacing w:line="660" w:lineRule="exact"/>
        <w:rPr>
          <w:rFonts w:ascii="方正小标宋_GBK" w:eastAsia="方正小标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粗黑宋简体">
    <w:altName w:val="宋体"/>
    <w:panose1 w:val="00000000000000000000"/>
    <w:charset w:val="86"/>
    <w:family w:val="auto"/>
    <w:pitch w:val="default"/>
    <w:sig w:usb0="00000000" w:usb1="00000000" w:usb2="00000012" w:usb3="00000000" w:csb0="00040001"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648B2"/>
    <w:multiLevelType w:val="singleLevel"/>
    <w:tmpl w:val="89A648B2"/>
    <w:lvl w:ilvl="0" w:tentative="0">
      <w:start w:val="2"/>
      <w:numFmt w:val="decimal"/>
      <w:suff w:val="nothing"/>
      <w:lvlText w:val="（%1）"/>
      <w:lvlJc w:val="left"/>
    </w:lvl>
  </w:abstractNum>
  <w:abstractNum w:abstractNumId="1">
    <w:nsid w:val="45F2B79D"/>
    <w:multiLevelType w:val="singleLevel"/>
    <w:tmpl w:val="45F2B79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05C05"/>
    <w:rsid w:val="00050F98"/>
    <w:rsid w:val="00056234"/>
    <w:rsid w:val="00083D40"/>
    <w:rsid w:val="000906A4"/>
    <w:rsid w:val="0010665D"/>
    <w:rsid w:val="00154B51"/>
    <w:rsid w:val="001C0B2C"/>
    <w:rsid w:val="00210B73"/>
    <w:rsid w:val="0023523B"/>
    <w:rsid w:val="00281166"/>
    <w:rsid w:val="00303F04"/>
    <w:rsid w:val="00326999"/>
    <w:rsid w:val="003559DA"/>
    <w:rsid w:val="003954C6"/>
    <w:rsid w:val="003F501E"/>
    <w:rsid w:val="00411D05"/>
    <w:rsid w:val="004139E7"/>
    <w:rsid w:val="00415CDA"/>
    <w:rsid w:val="004B5A6E"/>
    <w:rsid w:val="004F680F"/>
    <w:rsid w:val="005F1055"/>
    <w:rsid w:val="00605C05"/>
    <w:rsid w:val="0063550A"/>
    <w:rsid w:val="0066598B"/>
    <w:rsid w:val="006A0C78"/>
    <w:rsid w:val="006C76CA"/>
    <w:rsid w:val="0071258C"/>
    <w:rsid w:val="007B0457"/>
    <w:rsid w:val="00821C39"/>
    <w:rsid w:val="008341AF"/>
    <w:rsid w:val="008E4A8F"/>
    <w:rsid w:val="0091208F"/>
    <w:rsid w:val="009913D6"/>
    <w:rsid w:val="009B1558"/>
    <w:rsid w:val="00A0258F"/>
    <w:rsid w:val="00AF6661"/>
    <w:rsid w:val="00B758F7"/>
    <w:rsid w:val="00B93F15"/>
    <w:rsid w:val="00BF05A2"/>
    <w:rsid w:val="00BF3BB1"/>
    <w:rsid w:val="00C613DE"/>
    <w:rsid w:val="00CE2081"/>
    <w:rsid w:val="00D23675"/>
    <w:rsid w:val="00D51CAC"/>
    <w:rsid w:val="00D64284"/>
    <w:rsid w:val="00D71E35"/>
    <w:rsid w:val="00E12721"/>
    <w:rsid w:val="00ED279B"/>
    <w:rsid w:val="00ED2BAB"/>
    <w:rsid w:val="00EF18EF"/>
    <w:rsid w:val="00FC4EEF"/>
    <w:rsid w:val="00FD1C4C"/>
    <w:rsid w:val="00FD5501"/>
    <w:rsid w:val="00FF4F97"/>
    <w:rsid w:val="02FC7E4F"/>
    <w:rsid w:val="0A0B069A"/>
    <w:rsid w:val="15F73F57"/>
    <w:rsid w:val="18E4310A"/>
    <w:rsid w:val="29A01B8F"/>
    <w:rsid w:val="2F4530A2"/>
    <w:rsid w:val="32DD6BF7"/>
    <w:rsid w:val="36A87DDA"/>
    <w:rsid w:val="37E446E4"/>
    <w:rsid w:val="37FA6E52"/>
    <w:rsid w:val="45CC1313"/>
    <w:rsid w:val="4678030F"/>
    <w:rsid w:val="48855156"/>
    <w:rsid w:val="4EC34EBA"/>
    <w:rsid w:val="4FF37EDA"/>
    <w:rsid w:val="564A7EF3"/>
    <w:rsid w:val="587A291E"/>
    <w:rsid w:val="5A8E5B2E"/>
    <w:rsid w:val="698F69AF"/>
    <w:rsid w:val="70CA1C51"/>
    <w:rsid w:val="756B22AB"/>
    <w:rsid w:val="7CDF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qFormat="1" w:unhideWhenUsed="0" w:uiPriority="0" w:semiHidden="0" w:name="List 3"/>
    <w:lsdException w:qFormat="1" w:unhideWhenUsed="0" w:uiPriority="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qFormat="1" w:unhideWhenUsed="0" w:uiPriority="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spacing w:before="240" w:after="60"/>
      <w:outlineLvl w:val="0"/>
    </w:pPr>
    <w:rPr>
      <w:rFonts w:ascii="Cambria" w:hAnsi="Cambria"/>
      <w:b/>
      <w:bCs/>
      <w:kern w:val="32"/>
      <w:sz w:val="32"/>
      <w:szCs w:val="32"/>
    </w:rPr>
  </w:style>
  <w:style w:type="paragraph" w:styleId="4">
    <w:name w:val="heading 2"/>
    <w:basedOn w:val="1"/>
    <w:next w:val="1"/>
    <w:link w:val="23"/>
    <w:qFormat/>
    <w:uiPriority w:val="0"/>
    <w:pPr>
      <w:keepNext/>
      <w:keepLines/>
      <w:spacing w:before="260" w:after="260" w:line="413" w:lineRule="auto"/>
      <w:outlineLvl w:val="1"/>
    </w:pPr>
    <w:rPr>
      <w:rFonts w:ascii="Cambria" w:hAnsi="Cambria" w:eastAsia="宋体" w:cs="Times New Roman"/>
      <w:b/>
      <w:bCs/>
      <w:sz w:val="32"/>
      <w:szCs w:val="32"/>
    </w:rPr>
  </w:style>
  <w:style w:type="paragraph" w:styleId="5">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List 3"/>
    <w:basedOn w:val="1"/>
    <w:qFormat/>
    <w:uiPriority w:val="0"/>
    <w:pPr>
      <w:ind w:left="100" w:leftChars="400" w:hanging="200" w:hangingChars="200"/>
    </w:pPr>
  </w:style>
  <w:style w:type="paragraph" w:styleId="8">
    <w:name w:val="Normal Indent"/>
    <w:basedOn w:val="1"/>
    <w:qFormat/>
    <w:uiPriority w:val="0"/>
    <w:pPr>
      <w:ind w:firstLine="420" w:firstLineChars="200"/>
    </w:pPr>
  </w:style>
  <w:style w:type="paragraph" w:styleId="9">
    <w:name w:val="Body Text Indent"/>
    <w:basedOn w:val="1"/>
    <w:next w:val="10"/>
    <w:qFormat/>
    <w:uiPriority w:val="0"/>
    <w:pPr>
      <w:spacing w:after="120"/>
      <w:ind w:left="420" w:leftChars="200"/>
    </w:pPr>
  </w:style>
  <w:style w:type="paragraph" w:customStyle="1" w:styleId="10">
    <w:name w:val="font5"/>
    <w:basedOn w:val="1"/>
    <w:qFormat/>
    <w:uiPriority w:val="0"/>
    <w:pPr>
      <w:widowControl/>
      <w:spacing w:before="100" w:beforeAutospacing="1" w:after="100" w:afterAutospacing="1"/>
      <w:jc w:val="left"/>
    </w:pPr>
    <w:rPr>
      <w:kern w:val="0"/>
      <w:sz w:val="24"/>
    </w:rPr>
  </w:style>
  <w:style w:type="paragraph" w:styleId="11">
    <w:name w:val="Plain Text"/>
    <w:basedOn w:val="1"/>
    <w:qFormat/>
    <w:uiPriority w:val="0"/>
    <w:rPr>
      <w:rFonts w:ascii="宋体" w:hAnsi="Courier New" w:cs="Courier New"/>
      <w:szCs w:val="21"/>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style>
  <w:style w:type="paragraph" w:styleId="15">
    <w:name w:val="List 4"/>
    <w:basedOn w:val="1"/>
    <w:semiHidden/>
    <w:qFormat/>
    <w:uiPriority w:val="0"/>
    <w:pPr>
      <w:ind w:left="100" w:leftChars="600" w:hanging="200" w:hangingChars="200"/>
    </w:pPr>
  </w:style>
  <w:style w:type="paragraph" w:styleId="16">
    <w:name w:val="Normal (Web)"/>
    <w:basedOn w:val="1"/>
    <w:qFormat/>
    <w:uiPriority w:val="0"/>
    <w:pPr>
      <w:widowControl/>
      <w:spacing w:before="100" w:beforeAutospacing="1" w:after="100" w:afterAutospacing="1"/>
      <w:jc w:val="left"/>
    </w:pPr>
    <w:rPr>
      <w:rFonts w:ascii="Times New Roman" w:hAnsi="Times New Roman" w:eastAsia="宋体" w:cs="Times New Roman"/>
      <w:kern w:val="0"/>
      <w:szCs w:val="24"/>
    </w:rPr>
  </w:style>
  <w:style w:type="paragraph" w:styleId="17">
    <w:name w:val="List Continue 3"/>
    <w:basedOn w:val="1"/>
    <w:semiHidden/>
    <w:qFormat/>
    <w:uiPriority w:val="0"/>
    <w:pPr>
      <w:spacing w:after="120"/>
      <w:ind w:left="1260" w:leftChars="600"/>
    </w:pPr>
  </w:style>
  <w:style w:type="paragraph" w:styleId="18">
    <w:name w:val="Body Text First Indent"/>
    <w:basedOn w:val="2"/>
    <w:qFormat/>
    <w:uiPriority w:val="0"/>
    <w:pPr>
      <w:ind w:firstLine="420" w:firstLineChars="1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character" w:customStyle="1" w:styleId="23">
    <w:name w:val="标题 2 字符"/>
    <w:basedOn w:val="21"/>
    <w:link w:val="4"/>
    <w:qFormat/>
    <w:uiPriority w:val="0"/>
    <w:rPr>
      <w:rFonts w:ascii="Cambria" w:hAnsi="Cambria" w:eastAsia="宋体" w:cs="Times New Roman"/>
      <w:b/>
      <w:bCs/>
      <w:sz w:val="32"/>
      <w:szCs w:val="32"/>
    </w:rPr>
  </w:style>
  <w:style w:type="paragraph" w:customStyle="1" w:styleId="24">
    <w:name w:val="列出段落1"/>
    <w:basedOn w:val="1"/>
    <w:next w:val="25"/>
    <w:qFormat/>
    <w:uiPriority w:val="99"/>
    <w:pPr>
      <w:ind w:firstLine="420" w:firstLineChars="200"/>
    </w:pPr>
    <w:rPr>
      <w:rFonts w:ascii="Times New Roman" w:hAnsi="Times New Roman" w:eastAsia="宋体" w:cs="Times New Roman"/>
      <w:szCs w:val="24"/>
    </w:rPr>
  </w:style>
  <w:style w:type="paragraph" w:customStyle="1" w:styleId="25">
    <w:name w:val="Style26"/>
    <w:basedOn w:val="1"/>
    <w:next w:val="9"/>
    <w:unhideWhenUsed/>
    <w:qFormat/>
    <w:uiPriority w:val="0"/>
    <w:rPr>
      <w:szCs w:val="24"/>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页眉 字符"/>
    <w:basedOn w:val="21"/>
    <w:link w:val="13"/>
    <w:qFormat/>
    <w:uiPriority w:val="99"/>
    <w:rPr>
      <w:kern w:val="2"/>
      <w:sz w:val="18"/>
      <w:szCs w:val="18"/>
    </w:rPr>
  </w:style>
  <w:style w:type="character" w:customStyle="1" w:styleId="28">
    <w:name w:val="页脚 字符"/>
    <w:basedOn w:val="21"/>
    <w:link w:val="1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1725</Words>
  <Characters>9835</Characters>
  <Lines>81</Lines>
  <Paragraphs>23</Paragraphs>
  <TotalTime>3</TotalTime>
  <ScaleCrop>false</ScaleCrop>
  <LinksUpToDate>false</LinksUpToDate>
  <CharactersWithSpaces>11537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2023-04-29T01:44:00Z</dcterms:created>
  <dc:creator>高小刚</dc:creator>
  <cp:lastModifiedBy>wangzhe</cp:lastModifiedBy>
  <cp:lastPrinted>2023-06-01T07:50:00Z</cp:lastPrinted>
  <dcterms:modified xsi:type="dcterms:W3CDTF">2023-06-01T08:00:41Z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4242F05C9856461EB600766891D9BAE9</vt:lpwstr>
  </property>
</Properties>
</file>